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011F9" w:rsidRPr="00C910F7" w:rsidRDefault="00655AD7" w:rsidP="006011F9">
      <w:pPr>
        <w:jc w:val="right"/>
        <w:rPr>
          <w:rFonts w:cs="Arial"/>
          <w:sz w:val="22"/>
          <w:szCs w:val="22"/>
        </w:rPr>
      </w:pPr>
      <w:r w:rsidRPr="00C910F7">
        <w:rPr>
          <w:rFonts w:cs="Arial"/>
          <w:sz w:val="22"/>
          <w:szCs w:val="22"/>
        </w:rPr>
        <w:t xml:space="preserve">Ciudad de </w:t>
      </w:r>
      <w:r w:rsidR="006011F9" w:rsidRPr="00C910F7">
        <w:rPr>
          <w:rFonts w:cs="Arial"/>
          <w:sz w:val="22"/>
          <w:szCs w:val="22"/>
        </w:rPr>
        <w:t xml:space="preserve">México, a </w:t>
      </w:r>
      <w:r w:rsidR="008F7400">
        <w:rPr>
          <w:rFonts w:cs="Arial"/>
          <w:sz w:val="22"/>
          <w:szCs w:val="22"/>
        </w:rPr>
        <w:t>26</w:t>
      </w:r>
      <w:r w:rsidR="006011F9" w:rsidRPr="00C910F7">
        <w:rPr>
          <w:rFonts w:cs="Arial"/>
          <w:sz w:val="22"/>
          <w:szCs w:val="22"/>
        </w:rPr>
        <w:t xml:space="preserve"> de </w:t>
      </w:r>
      <w:r w:rsidR="008F7400">
        <w:rPr>
          <w:rFonts w:cs="Arial"/>
          <w:sz w:val="22"/>
          <w:szCs w:val="22"/>
        </w:rPr>
        <w:t>septiembre</w:t>
      </w:r>
      <w:r w:rsidR="006011F9" w:rsidRPr="00C910F7">
        <w:rPr>
          <w:rFonts w:cs="Arial"/>
          <w:sz w:val="22"/>
          <w:szCs w:val="22"/>
        </w:rPr>
        <w:t xml:space="preserve"> de 201</w:t>
      </w:r>
      <w:r w:rsidRPr="00C910F7">
        <w:rPr>
          <w:rFonts w:cs="Arial"/>
          <w:sz w:val="22"/>
          <w:szCs w:val="22"/>
        </w:rPr>
        <w:t>6</w:t>
      </w:r>
      <w:r w:rsidR="006011F9" w:rsidRPr="00C910F7">
        <w:rPr>
          <w:rFonts w:cs="Arial"/>
          <w:sz w:val="22"/>
          <w:szCs w:val="22"/>
        </w:rPr>
        <w:t>.</w:t>
      </w:r>
    </w:p>
    <w:p w:rsidR="006011F9" w:rsidRDefault="006011F9" w:rsidP="00560813">
      <w:pPr>
        <w:jc w:val="both"/>
        <w:rPr>
          <w:rFonts w:cs="Arial"/>
          <w:sz w:val="10"/>
          <w:szCs w:val="10"/>
        </w:rPr>
      </w:pPr>
    </w:p>
    <w:p w:rsidR="006961A4" w:rsidRPr="00D8593A" w:rsidRDefault="006961A4" w:rsidP="00560813">
      <w:pPr>
        <w:jc w:val="both"/>
        <w:rPr>
          <w:rFonts w:cs="Arial"/>
          <w:sz w:val="10"/>
          <w:szCs w:val="10"/>
        </w:rPr>
      </w:pPr>
    </w:p>
    <w:p w:rsidR="00560813" w:rsidRPr="00D8593A" w:rsidRDefault="006011F9" w:rsidP="00560813">
      <w:pPr>
        <w:jc w:val="both"/>
        <w:rPr>
          <w:rFonts w:cs="Arial"/>
          <w:b/>
          <w:sz w:val="20"/>
          <w:szCs w:val="20"/>
        </w:rPr>
      </w:pPr>
      <w:r w:rsidRPr="00D8593A">
        <w:rPr>
          <w:rFonts w:cs="Arial"/>
          <w:b/>
          <w:sz w:val="20"/>
          <w:szCs w:val="20"/>
        </w:rPr>
        <w:t xml:space="preserve">Invitación a Cuando Menos Tres Personas </w:t>
      </w:r>
      <w:r w:rsidR="002450FD" w:rsidRPr="00D8593A">
        <w:rPr>
          <w:rFonts w:cs="Arial"/>
          <w:b/>
          <w:sz w:val="20"/>
          <w:szCs w:val="20"/>
        </w:rPr>
        <w:t>N</w:t>
      </w:r>
      <w:r w:rsidRPr="00D8593A">
        <w:rPr>
          <w:rFonts w:cs="Arial"/>
          <w:b/>
          <w:sz w:val="20"/>
          <w:szCs w:val="20"/>
        </w:rPr>
        <w:t xml:space="preserve">acional Mixta </w:t>
      </w:r>
      <w:r w:rsidR="00675270">
        <w:rPr>
          <w:rFonts w:cs="Arial"/>
          <w:b/>
          <w:sz w:val="20"/>
          <w:szCs w:val="20"/>
        </w:rPr>
        <w:t>No.</w:t>
      </w:r>
      <w:r w:rsidRPr="00D8593A">
        <w:rPr>
          <w:rFonts w:cs="Arial"/>
          <w:b/>
          <w:sz w:val="20"/>
          <w:szCs w:val="20"/>
        </w:rPr>
        <w:t xml:space="preserve"> </w:t>
      </w:r>
      <w:r w:rsidR="001D5466" w:rsidRPr="00D8593A">
        <w:rPr>
          <w:rFonts w:cs="Arial"/>
          <w:b/>
          <w:bCs/>
          <w:sz w:val="20"/>
          <w:szCs w:val="20"/>
        </w:rPr>
        <w:t>SEGOB/CNS/SPF/DGA/ITPNM-00</w:t>
      </w:r>
      <w:r w:rsidR="0095655A">
        <w:rPr>
          <w:rFonts w:cs="Arial"/>
          <w:b/>
          <w:bCs/>
          <w:sz w:val="20"/>
          <w:szCs w:val="20"/>
        </w:rPr>
        <w:t>8</w:t>
      </w:r>
      <w:r w:rsidR="001D5466" w:rsidRPr="00D8593A">
        <w:rPr>
          <w:rFonts w:cs="Arial"/>
          <w:b/>
          <w:bCs/>
          <w:sz w:val="20"/>
          <w:szCs w:val="20"/>
        </w:rPr>
        <w:t>/201</w:t>
      </w:r>
      <w:r w:rsidR="00655AD7" w:rsidRPr="00D8593A">
        <w:rPr>
          <w:rFonts w:cs="Arial"/>
          <w:b/>
          <w:bCs/>
          <w:sz w:val="20"/>
          <w:szCs w:val="20"/>
        </w:rPr>
        <w:t>6</w:t>
      </w:r>
      <w:r w:rsidRPr="00D8593A">
        <w:rPr>
          <w:rFonts w:cs="Arial"/>
          <w:b/>
          <w:sz w:val="20"/>
          <w:szCs w:val="20"/>
        </w:rPr>
        <w:t xml:space="preserve">, </w:t>
      </w:r>
      <w:r w:rsidR="00F6094C" w:rsidRPr="00F6094C">
        <w:rPr>
          <w:rFonts w:cs="Arial"/>
          <w:b/>
          <w:sz w:val="20"/>
          <w:szCs w:val="20"/>
        </w:rPr>
        <w:t xml:space="preserve">para la </w:t>
      </w:r>
      <w:r w:rsidR="00EF5D6D">
        <w:rPr>
          <w:rFonts w:cs="Arial"/>
          <w:b/>
          <w:sz w:val="20"/>
          <w:szCs w:val="20"/>
        </w:rPr>
        <w:t xml:space="preserve">adquisición de </w:t>
      </w:r>
      <w:r w:rsidR="0095655A" w:rsidRPr="004F0DD3">
        <w:rPr>
          <w:rFonts w:cs="Arial"/>
          <w:b/>
          <w:bCs/>
          <w:sz w:val="19"/>
          <w:szCs w:val="19"/>
        </w:rPr>
        <w:t>“</w:t>
      </w:r>
      <w:r w:rsidR="0095655A">
        <w:rPr>
          <w:rFonts w:cs="Arial"/>
          <w:b/>
          <w:bCs/>
          <w:sz w:val="19"/>
          <w:szCs w:val="19"/>
        </w:rPr>
        <w:t>Botas Tácticas</w:t>
      </w:r>
      <w:r w:rsidR="0095655A" w:rsidRPr="004F0DD3">
        <w:rPr>
          <w:rFonts w:cs="Arial"/>
          <w:b/>
          <w:bCs/>
          <w:sz w:val="19"/>
          <w:szCs w:val="19"/>
        </w:rPr>
        <w:t>”</w:t>
      </w:r>
    </w:p>
    <w:p w:rsidR="006011F9" w:rsidRDefault="006011F9" w:rsidP="00560813">
      <w:pPr>
        <w:jc w:val="both"/>
        <w:rPr>
          <w:rFonts w:cs="Arial"/>
          <w:sz w:val="10"/>
          <w:szCs w:val="10"/>
        </w:rPr>
      </w:pPr>
    </w:p>
    <w:p w:rsidR="006961A4" w:rsidRDefault="006961A4" w:rsidP="00560813">
      <w:pPr>
        <w:jc w:val="both"/>
        <w:rPr>
          <w:rFonts w:cs="Arial"/>
          <w:sz w:val="10"/>
          <w:szCs w:val="10"/>
        </w:rPr>
      </w:pPr>
    </w:p>
    <w:p w:rsidR="006961A4" w:rsidRDefault="006961A4" w:rsidP="00560813">
      <w:pPr>
        <w:jc w:val="both"/>
        <w:rPr>
          <w:rFonts w:cs="Arial"/>
          <w:b/>
          <w:sz w:val="20"/>
          <w:szCs w:val="20"/>
        </w:rPr>
      </w:pPr>
      <w:r w:rsidRPr="006961A4">
        <w:rPr>
          <w:rFonts w:cs="Arial"/>
          <w:b/>
          <w:sz w:val="20"/>
          <w:szCs w:val="20"/>
        </w:rPr>
        <w:t xml:space="preserve">Calendario de </w:t>
      </w:r>
      <w:r>
        <w:rPr>
          <w:rFonts w:cs="Arial"/>
          <w:b/>
          <w:sz w:val="20"/>
          <w:szCs w:val="20"/>
        </w:rPr>
        <w:t>los actos correspondientes al procedimiento de contratación.</w:t>
      </w:r>
    </w:p>
    <w:p w:rsidR="006961A4" w:rsidRPr="006961A4" w:rsidRDefault="006961A4" w:rsidP="00560813">
      <w:pPr>
        <w:jc w:val="both"/>
        <w:rPr>
          <w:rFonts w:cs="Arial"/>
          <w:b/>
          <w:sz w:val="20"/>
          <w:szCs w:val="20"/>
        </w:rPr>
      </w:pPr>
    </w:p>
    <w:p w:rsidR="006961A4" w:rsidRPr="00D8593A" w:rsidRDefault="006961A4" w:rsidP="00560813">
      <w:pPr>
        <w:jc w:val="both"/>
        <w:rPr>
          <w:rFonts w:cs="Arial"/>
          <w:sz w:val="10"/>
          <w:szCs w:val="10"/>
        </w:rPr>
      </w:pPr>
    </w:p>
    <w:p w:rsidR="006011F9" w:rsidRPr="006961A4" w:rsidRDefault="006961A4" w:rsidP="006961A4">
      <w:pPr>
        <w:pStyle w:val="Prrafodelista"/>
        <w:numPr>
          <w:ilvl w:val="0"/>
          <w:numId w:val="8"/>
        </w:numPr>
        <w:spacing w:after="0"/>
        <w:rPr>
          <w:rFonts w:ascii="Arial" w:hAnsi="Arial" w:cs="Arial"/>
          <w:sz w:val="20"/>
          <w:szCs w:val="20"/>
        </w:rPr>
      </w:pPr>
      <w:r w:rsidRPr="006961A4">
        <w:rPr>
          <w:rFonts w:ascii="Arial" w:hAnsi="Arial" w:cs="Arial"/>
          <w:b/>
          <w:sz w:val="20"/>
          <w:szCs w:val="20"/>
        </w:rPr>
        <w:t>Entrega de</w:t>
      </w:r>
      <w:r w:rsidR="006011F9" w:rsidRPr="006961A4">
        <w:rPr>
          <w:rFonts w:ascii="Arial" w:hAnsi="Arial" w:cs="Arial"/>
          <w:b/>
          <w:sz w:val="20"/>
          <w:szCs w:val="20"/>
        </w:rPr>
        <w:t xml:space="preserve"> Invitaciones:</w:t>
      </w:r>
      <w:r w:rsidR="006011F9" w:rsidRPr="006961A4">
        <w:rPr>
          <w:rFonts w:ascii="Arial" w:hAnsi="Arial" w:cs="Arial"/>
          <w:sz w:val="20"/>
          <w:szCs w:val="20"/>
        </w:rPr>
        <w:t xml:space="preserve"> </w:t>
      </w:r>
      <w:r w:rsidR="003F6A2F">
        <w:rPr>
          <w:rFonts w:ascii="Arial" w:hAnsi="Arial" w:cs="Arial"/>
          <w:sz w:val="20"/>
          <w:szCs w:val="20"/>
        </w:rPr>
        <w:t>26</w:t>
      </w:r>
      <w:r w:rsidR="006011F9" w:rsidRPr="006961A4">
        <w:rPr>
          <w:rFonts w:ascii="Arial" w:hAnsi="Arial" w:cs="Arial"/>
          <w:sz w:val="20"/>
          <w:szCs w:val="20"/>
        </w:rPr>
        <w:t xml:space="preserve"> de </w:t>
      </w:r>
      <w:r w:rsidR="003F6A2F">
        <w:rPr>
          <w:rFonts w:ascii="Arial" w:hAnsi="Arial" w:cs="Arial"/>
          <w:sz w:val="20"/>
          <w:szCs w:val="20"/>
        </w:rPr>
        <w:t>septiembre</w:t>
      </w:r>
      <w:r w:rsidR="006011F9" w:rsidRPr="006961A4">
        <w:rPr>
          <w:rFonts w:ascii="Arial" w:hAnsi="Arial" w:cs="Arial"/>
          <w:sz w:val="20"/>
          <w:szCs w:val="20"/>
        </w:rPr>
        <w:t xml:space="preserve"> de 201</w:t>
      </w:r>
      <w:r w:rsidR="00655AD7" w:rsidRPr="006961A4">
        <w:rPr>
          <w:rFonts w:ascii="Arial" w:hAnsi="Arial" w:cs="Arial"/>
          <w:sz w:val="20"/>
          <w:szCs w:val="20"/>
        </w:rPr>
        <w:t>6</w:t>
      </w:r>
    </w:p>
    <w:p w:rsidR="006011F9" w:rsidRPr="006961A4" w:rsidRDefault="006011F9" w:rsidP="006961A4">
      <w:pPr>
        <w:jc w:val="both"/>
        <w:rPr>
          <w:rFonts w:cs="Arial"/>
          <w:sz w:val="10"/>
          <w:szCs w:val="10"/>
        </w:rPr>
      </w:pPr>
    </w:p>
    <w:p w:rsidR="006011F9" w:rsidRPr="006961A4" w:rsidRDefault="006011F9" w:rsidP="006961A4">
      <w:pPr>
        <w:pStyle w:val="Prrafodelista"/>
        <w:numPr>
          <w:ilvl w:val="0"/>
          <w:numId w:val="8"/>
        </w:numPr>
        <w:spacing w:after="0"/>
        <w:rPr>
          <w:rFonts w:ascii="Arial" w:hAnsi="Arial" w:cs="Arial"/>
          <w:sz w:val="20"/>
          <w:szCs w:val="20"/>
        </w:rPr>
      </w:pPr>
      <w:r w:rsidRPr="006961A4">
        <w:rPr>
          <w:rFonts w:ascii="Arial" w:hAnsi="Arial" w:cs="Arial"/>
          <w:b/>
          <w:bCs/>
          <w:sz w:val="20"/>
          <w:szCs w:val="20"/>
        </w:rPr>
        <w:t>Junta de Aclaraciones a la</w:t>
      </w:r>
      <w:r w:rsidRPr="006961A4">
        <w:rPr>
          <w:rFonts w:ascii="Arial" w:hAnsi="Arial" w:cs="Arial"/>
          <w:b/>
          <w:sz w:val="20"/>
          <w:szCs w:val="20"/>
        </w:rPr>
        <w:t xml:space="preserve"> convocatoria: </w:t>
      </w:r>
      <w:r w:rsidR="003F6A2F">
        <w:rPr>
          <w:rFonts w:ascii="Arial" w:hAnsi="Arial" w:cs="Arial"/>
          <w:sz w:val="20"/>
          <w:szCs w:val="20"/>
        </w:rPr>
        <w:t>29</w:t>
      </w:r>
      <w:r w:rsidRPr="006961A4">
        <w:rPr>
          <w:rFonts w:ascii="Arial" w:hAnsi="Arial" w:cs="Arial"/>
          <w:sz w:val="20"/>
          <w:szCs w:val="20"/>
        </w:rPr>
        <w:t xml:space="preserve"> de </w:t>
      </w:r>
      <w:r w:rsidR="003F6A2F">
        <w:rPr>
          <w:rFonts w:ascii="Arial" w:hAnsi="Arial" w:cs="Arial"/>
          <w:sz w:val="20"/>
          <w:szCs w:val="20"/>
        </w:rPr>
        <w:t>septiembre</w:t>
      </w:r>
      <w:r w:rsidRPr="006961A4">
        <w:rPr>
          <w:rFonts w:ascii="Arial" w:hAnsi="Arial" w:cs="Arial"/>
          <w:sz w:val="20"/>
          <w:szCs w:val="20"/>
        </w:rPr>
        <w:t xml:space="preserve"> de 201</w:t>
      </w:r>
      <w:r w:rsidR="00655AD7" w:rsidRPr="006961A4">
        <w:rPr>
          <w:rFonts w:ascii="Arial" w:hAnsi="Arial" w:cs="Arial"/>
          <w:sz w:val="20"/>
          <w:szCs w:val="20"/>
        </w:rPr>
        <w:t>6</w:t>
      </w:r>
      <w:r w:rsidRPr="006961A4">
        <w:rPr>
          <w:rFonts w:ascii="Arial" w:hAnsi="Arial" w:cs="Arial"/>
          <w:sz w:val="20"/>
          <w:szCs w:val="20"/>
        </w:rPr>
        <w:t>.</w:t>
      </w:r>
    </w:p>
    <w:p w:rsidR="006011F9" w:rsidRPr="006961A4" w:rsidRDefault="006011F9" w:rsidP="006961A4">
      <w:pPr>
        <w:jc w:val="both"/>
        <w:rPr>
          <w:rFonts w:cs="Arial"/>
          <w:sz w:val="10"/>
          <w:szCs w:val="10"/>
        </w:rPr>
      </w:pPr>
    </w:p>
    <w:p w:rsidR="006011F9" w:rsidRPr="006961A4" w:rsidRDefault="006011F9" w:rsidP="006961A4">
      <w:pPr>
        <w:pStyle w:val="Prrafodelista"/>
        <w:numPr>
          <w:ilvl w:val="0"/>
          <w:numId w:val="8"/>
        </w:numPr>
        <w:spacing w:after="0"/>
        <w:rPr>
          <w:rFonts w:ascii="Arial" w:hAnsi="Arial" w:cs="Arial"/>
          <w:sz w:val="20"/>
          <w:szCs w:val="20"/>
        </w:rPr>
      </w:pPr>
      <w:r w:rsidRPr="006961A4">
        <w:rPr>
          <w:rFonts w:ascii="Arial" w:hAnsi="Arial" w:cs="Arial"/>
          <w:b/>
          <w:bCs/>
          <w:sz w:val="20"/>
          <w:szCs w:val="20"/>
        </w:rPr>
        <w:t>Presentación y Apertura de Prop</w:t>
      </w:r>
      <w:r w:rsidR="00D8593A" w:rsidRPr="006961A4">
        <w:rPr>
          <w:rFonts w:ascii="Arial" w:hAnsi="Arial" w:cs="Arial"/>
          <w:b/>
          <w:bCs/>
          <w:sz w:val="20"/>
          <w:szCs w:val="20"/>
        </w:rPr>
        <w:t>osiciones</w:t>
      </w:r>
      <w:r w:rsidRPr="006961A4">
        <w:rPr>
          <w:rFonts w:ascii="Arial" w:hAnsi="Arial" w:cs="Arial"/>
          <w:b/>
          <w:bCs/>
          <w:sz w:val="20"/>
          <w:szCs w:val="20"/>
        </w:rPr>
        <w:t xml:space="preserve">: </w:t>
      </w:r>
      <w:r w:rsidR="003F6A2F">
        <w:rPr>
          <w:rFonts w:ascii="Arial" w:hAnsi="Arial" w:cs="Arial"/>
          <w:sz w:val="20"/>
          <w:szCs w:val="20"/>
        </w:rPr>
        <w:t>04</w:t>
      </w:r>
      <w:r w:rsidR="002450FD" w:rsidRPr="006961A4">
        <w:rPr>
          <w:rFonts w:ascii="Arial" w:hAnsi="Arial" w:cs="Arial"/>
          <w:sz w:val="20"/>
          <w:szCs w:val="20"/>
        </w:rPr>
        <w:t xml:space="preserve"> </w:t>
      </w:r>
      <w:r w:rsidR="00675270" w:rsidRPr="006961A4">
        <w:rPr>
          <w:rFonts w:ascii="Arial" w:hAnsi="Arial" w:cs="Arial"/>
          <w:sz w:val="20"/>
          <w:szCs w:val="20"/>
        </w:rPr>
        <w:t xml:space="preserve">de </w:t>
      </w:r>
      <w:r w:rsidR="003F6A2F">
        <w:rPr>
          <w:rFonts w:ascii="Arial" w:hAnsi="Arial" w:cs="Arial"/>
          <w:sz w:val="20"/>
          <w:szCs w:val="20"/>
        </w:rPr>
        <w:t xml:space="preserve">octubre </w:t>
      </w:r>
      <w:r w:rsidRPr="006961A4">
        <w:rPr>
          <w:rFonts w:ascii="Arial" w:hAnsi="Arial" w:cs="Arial"/>
          <w:sz w:val="20"/>
          <w:szCs w:val="20"/>
        </w:rPr>
        <w:t>de 201</w:t>
      </w:r>
      <w:r w:rsidR="00655AD7" w:rsidRPr="006961A4">
        <w:rPr>
          <w:rFonts w:ascii="Arial" w:hAnsi="Arial" w:cs="Arial"/>
          <w:sz w:val="20"/>
          <w:szCs w:val="20"/>
        </w:rPr>
        <w:t>6</w:t>
      </w:r>
      <w:r w:rsidRPr="006961A4">
        <w:rPr>
          <w:rFonts w:ascii="Arial" w:hAnsi="Arial" w:cs="Arial"/>
          <w:sz w:val="20"/>
          <w:szCs w:val="20"/>
        </w:rPr>
        <w:t>.</w:t>
      </w:r>
    </w:p>
    <w:p w:rsidR="006011F9" w:rsidRPr="006961A4" w:rsidRDefault="006011F9" w:rsidP="006961A4">
      <w:pPr>
        <w:jc w:val="both"/>
        <w:rPr>
          <w:rFonts w:cs="Arial"/>
          <w:sz w:val="10"/>
          <w:szCs w:val="10"/>
        </w:rPr>
      </w:pPr>
    </w:p>
    <w:p w:rsidR="006011F9" w:rsidRPr="006961A4" w:rsidRDefault="006011F9" w:rsidP="006961A4">
      <w:pPr>
        <w:pStyle w:val="Prrafodelista"/>
        <w:numPr>
          <w:ilvl w:val="0"/>
          <w:numId w:val="8"/>
        </w:numPr>
        <w:spacing w:after="0"/>
        <w:rPr>
          <w:rFonts w:ascii="Arial" w:hAnsi="Arial" w:cs="Arial"/>
          <w:sz w:val="20"/>
          <w:szCs w:val="20"/>
        </w:rPr>
      </w:pPr>
      <w:r w:rsidRPr="006961A4">
        <w:rPr>
          <w:rFonts w:ascii="Arial" w:hAnsi="Arial" w:cs="Arial"/>
          <w:b/>
          <w:bCs/>
          <w:sz w:val="20"/>
          <w:szCs w:val="20"/>
        </w:rPr>
        <w:t>Fallo:</w:t>
      </w:r>
      <w:r w:rsidR="003F6A2F">
        <w:rPr>
          <w:rFonts w:ascii="Arial" w:hAnsi="Arial" w:cs="Arial"/>
          <w:b/>
          <w:bCs/>
          <w:sz w:val="20"/>
          <w:szCs w:val="20"/>
        </w:rPr>
        <w:t xml:space="preserve"> </w:t>
      </w:r>
      <w:r w:rsidR="003F6A2F" w:rsidRPr="003F6A2F">
        <w:rPr>
          <w:rFonts w:ascii="Arial" w:hAnsi="Arial" w:cs="Arial"/>
          <w:bCs/>
          <w:sz w:val="20"/>
          <w:szCs w:val="20"/>
        </w:rPr>
        <w:t>12</w:t>
      </w:r>
      <w:r w:rsidRPr="006961A4">
        <w:rPr>
          <w:rFonts w:ascii="Arial" w:hAnsi="Arial" w:cs="Arial"/>
          <w:b/>
          <w:bCs/>
          <w:sz w:val="20"/>
          <w:szCs w:val="20"/>
        </w:rPr>
        <w:t xml:space="preserve"> </w:t>
      </w:r>
      <w:r w:rsidR="00675270" w:rsidRPr="006961A4">
        <w:rPr>
          <w:rFonts w:ascii="Arial" w:hAnsi="Arial" w:cs="Arial"/>
          <w:sz w:val="20"/>
          <w:szCs w:val="20"/>
        </w:rPr>
        <w:t xml:space="preserve">de </w:t>
      </w:r>
      <w:r w:rsidR="003F6A2F">
        <w:rPr>
          <w:rFonts w:ascii="Arial" w:hAnsi="Arial" w:cs="Arial"/>
          <w:sz w:val="20"/>
          <w:szCs w:val="20"/>
        </w:rPr>
        <w:t>octubre</w:t>
      </w:r>
      <w:r w:rsidRPr="006961A4">
        <w:rPr>
          <w:rFonts w:ascii="Arial" w:hAnsi="Arial" w:cs="Arial"/>
          <w:sz w:val="20"/>
          <w:szCs w:val="20"/>
        </w:rPr>
        <w:t xml:space="preserve"> de 201</w:t>
      </w:r>
      <w:r w:rsidR="00655AD7" w:rsidRPr="006961A4">
        <w:rPr>
          <w:rFonts w:ascii="Arial" w:hAnsi="Arial" w:cs="Arial"/>
          <w:sz w:val="20"/>
          <w:szCs w:val="20"/>
        </w:rPr>
        <w:t>6</w:t>
      </w:r>
      <w:r w:rsidRPr="006961A4">
        <w:rPr>
          <w:rFonts w:ascii="Arial" w:hAnsi="Arial" w:cs="Arial"/>
          <w:sz w:val="20"/>
          <w:szCs w:val="20"/>
        </w:rPr>
        <w:t>.</w:t>
      </w:r>
    </w:p>
    <w:p w:rsidR="00F04833" w:rsidRDefault="00F04833" w:rsidP="00560813">
      <w:pPr>
        <w:jc w:val="both"/>
        <w:rPr>
          <w:rFonts w:cs="Arial"/>
          <w:b/>
          <w:sz w:val="20"/>
          <w:szCs w:val="20"/>
        </w:rPr>
      </w:pPr>
    </w:p>
    <w:p w:rsidR="00F6094C" w:rsidRDefault="00F6094C" w:rsidP="00560813">
      <w:pPr>
        <w:jc w:val="both"/>
        <w:rPr>
          <w:rFonts w:cs="Arial"/>
          <w:b/>
          <w:sz w:val="20"/>
          <w:szCs w:val="20"/>
        </w:rPr>
      </w:pPr>
    </w:p>
    <w:p w:rsidR="006011F9" w:rsidRDefault="006961A4" w:rsidP="00560813">
      <w:pPr>
        <w:jc w:val="both"/>
        <w:rPr>
          <w:rFonts w:cs="Arial"/>
          <w:b/>
          <w:sz w:val="20"/>
          <w:szCs w:val="20"/>
        </w:rPr>
      </w:pPr>
      <w:r w:rsidRPr="006961A4">
        <w:rPr>
          <w:rFonts w:cs="Arial"/>
          <w:b/>
          <w:sz w:val="20"/>
          <w:szCs w:val="20"/>
        </w:rPr>
        <w:t>Lista de Invitados al Procedimiento de Contratación:</w:t>
      </w:r>
    </w:p>
    <w:p w:rsidR="00F6094C" w:rsidRDefault="00F6094C" w:rsidP="00560813">
      <w:pPr>
        <w:jc w:val="both"/>
        <w:rPr>
          <w:rFonts w:cs="Arial"/>
          <w:b/>
          <w:sz w:val="20"/>
          <w:szCs w:val="20"/>
        </w:rPr>
      </w:pPr>
    </w:p>
    <w:p w:rsidR="00F6094C" w:rsidRDefault="00F6094C" w:rsidP="00560813">
      <w:pPr>
        <w:jc w:val="both"/>
        <w:rPr>
          <w:rFonts w:cs="Arial"/>
          <w:b/>
          <w:sz w:val="20"/>
          <w:szCs w:val="20"/>
        </w:rPr>
      </w:pP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87"/>
        <w:gridCol w:w="4887"/>
      </w:tblGrid>
      <w:tr w:rsidR="00F6094C" w:rsidTr="00F6094C">
        <w:trPr>
          <w:trHeight w:val="1469"/>
        </w:trPr>
        <w:tc>
          <w:tcPr>
            <w:tcW w:w="4887" w:type="dxa"/>
          </w:tcPr>
          <w:p w:rsidR="0095655A" w:rsidRPr="009C00D9" w:rsidRDefault="0095655A" w:rsidP="0095655A">
            <w:pPr>
              <w:ind w:left="142"/>
              <w:rPr>
                <w:rFonts w:cs="Arial"/>
                <w:b/>
                <w:sz w:val="20"/>
              </w:rPr>
            </w:pPr>
            <w:r w:rsidRPr="009C00D9">
              <w:rPr>
                <w:rFonts w:cs="Arial"/>
                <w:b/>
                <w:sz w:val="20"/>
              </w:rPr>
              <w:t>DISTRIBUIDORA IZZTAR, S.A. DE C.V.</w:t>
            </w:r>
          </w:p>
          <w:p w:rsidR="0095655A" w:rsidRPr="009C00D9" w:rsidRDefault="0095655A" w:rsidP="0095655A">
            <w:pPr>
              <w:ind w:left="142"/>
              <w:rPr>
                <w:rFonts w:cs="Arial"/>
                <w:bCs/>
                <w:sz w:val="20"/>
              </w:rPr>
            </w:pPr>
            <w:r w:rsidRPr="009C00D9">
              <w:rPr>
                <w:rFonts w:cs="Arial"/>
                <w:bCs/>
                <w:sz w:val="20"/>
              </w:rPr>
              <w:t>C. Raúl Alfredo Solares Vega</w:t>
            </w:r>
          </w:p>
          <w:p w:rsidR="0095655A" w:rsidRPr="009C00D9" w:rsidRDefault="0095655A" w:rsidP="0095655A">
            <w:pPr>
              <w:ind w:left="142"/>
              <w:rPr>
                <w:rFonts w:cs="Arial"/>
                <w:bCs/>
                <w:sz w:val="20"/>
              </w:rPr>
            </w:pPr>
            <w:r w:rsidRPr="009C00D9">
              <w:rPr>
                <w:rFonts w:cs="Arial"/>
                <w:bCs/>
                <w:sz w:val="20"/>
              </w:rPr>
              <w:t>Cerrada 1ra de Camino Nacional No. 4,</w:t>
            </w:r>
          </w:p>
          <w:p w:rsidR="0095655A" w:rsidRPr="009C00D9" w:rsidRDefault="0095655A" w:rsidP="0095655A">
            <w:pPr>
              <w:ind w:left="142"/>
              <w:rPr>
                <w:rFonts w:cs="Arial"/>
                <w:bCs/>
                <w:sz w:val="20"/>
              </w:rPr>
            </w:pPr>
            <w:r w:rsidRPr="009C00D9">
              <w:rPr>
                <w:rFonts w:cs="Arial"/>
                <w:bCs/>
                <w:sz w:val="20"/>
              </w:rPr>
              <w:t xml:space="preserve">Col. San Lucas </w:t>
            </w:r>
            <w:proofErr w:type="spellStart"/>
            <w:r w:rsidRPr="009C00D9">
              <w:rPr>
                <w:rFonts w:cs="Arial"/>
                <w:bCs/>
                <w:sz w:val="20"/>
              </w:rPr>
              <w:t>Xochimanca</w:t>
            </w:r>
            <w:proofErr w:type="spellEnd"/>
          </w:p>
          <w:p w:rsidR="0095655A" w:rsidRPr="009C00D9" w:rsidRDefault="0095655A" w:rsidP="0095655A">
            <w:pPr>
              <w:ind w:left="142"/>
              <w:rPr>
                <w:rFonts w:cs="Arial"/>
                <w:bCs/>
                <w:sz w:val="20"/>
              </w:rPr>
            </w:pPr>
            <w:r w:rsidRPr="009C00D9">
              <w:rPr>
                <w:rFonts w:cs="Arial"/>
                <w:bCs/>
                <w:sz w:val="20"/>
              </w:rPr>
              <w:t>Del. Xochimilco, Ciudad de México</w:t>
            </w:r>
          </w:p>
          <w:p w:rsidR="0095655A" w:rsidRPr="00150C2D" w:rsidRDefault="0095655A" w:rsidP="0095655A">
            <w:pPr>
              <w:ind w:left="142"/>
              <w:rPr>
                <w:rFonts w:cs="Arial"/>
                <w:bCs/>
                <w:sz w:val="20"/>
              </w:rPr>
            </w:pPr>
            <w:r w:rsidRPr="009C00D9">
              <w:rPr>
                <w:rFonts w:cs="Arial"/>
                <w:bCs/>
                <w:sz w:val="20"/>
              </w:rPr>
              <w:t>C.P. 16300</w:t>
            </w:r>
          </w:p>
          <w:p w:rsidR="00F6094C" w:rsidRDefault="00F6094C" w:rsidP="00F6094C">
            <w:pPr>
              <w:rPr>
                <w:rFonts w:cs="Arial"/>
                <w:b/>
                <w:sz w:val="20"/>
                <w:szCs w:val="20"/>
              </w:rPr>
            </w:pPr>
          </w:p>
          <w:p w:rsidR="007F5E55" w:rsidRDefault="007F5E55" w:rsidP="00F6094C">
            <w:pPr>
              <w:rPr>
                <w:rFonts w:cs="Arial"/>
                <w:b/>
                <w:sz w:val="20"/>
                <w:szCs w:val="20"/>
              </w:rPr>
            </w:pPr>
          </w:p>
        </w:tc>
        <w:tc>
          <w:tcPr>
            <w:tcW w:w="4887" w:type="dxa"/>
          </w:tcPr>
          <w:p w:rsidR="0095655A" w:rsidRPr="00AE134C" w:rsidRDefault="0095655A" w:rsidP="0095655A">
            <w:pPr>
              <w:ind w:left="142"/>
              <w:rPr>
                <w:rFonts w:cs="Arial"/>
                <w:b/>
                <w:sz w:val="20"/>
              </w:rPr>
            </w:pPr>
            <w:bookmarkStart w:id="0" w:name="_GoBack"/>
            <w:bookmarkEnd w:id="0"/>
            <w:r w:rsidRPr="00AE134C">
              <w:rPr>
                <w:rFonts w:cs="Arial"/>
                <w:b/>
                <w:sz w:val="20"/>
              </w:rPr>
              <w:t xml:space="preserve">ASOCIADOS EN SEGURIDAD PRIVADA </w:t>
            </w:r>
          </w:p>
          <w:p w:rsidR="0095655A" w:rsidRPr="00AE134C" w:rsidRDefault="0095655A" w:rsidP="0095655A">
            <w:pPr>
              <w:ind w:left="142"/>
              <w:rPr>
                <w:rFonts w:cs="Arial"/>
                <w:b/>
                <w:sz w:val="20"/>
              </w:rPr>
            </w:pPr>
            <w:r w:rsidRPr="00AE134C">
              <w:rPr>
                <w:rFonts w:cs="Arial"/>
                <w:b/>
                <w:sz w:val="20"/>
              </w:rPr>
              <w:t>SERNA, S.A. DE C.V.</w:t>
            </w:r>
          </w:p>
          <w:p w:rsidR="0095655A" w:rsidRPr="00AE134C" w:rsidRDefault="0095655A" w:rsidP="0095655A">
            <w:pPr>
              <w:ind w:left="142"/>
              <w:rPr>
                <w:rFonts w:cs="Arial"/>
                <w:bCs/>
                <w:sz w:val="20"/>
              </w:rPr>
            </w:pPr>
            <w:r w:rsidRPr="00AE134C">
              <w:rPr>
                <w:rFonts w:cs="Arial"/>
                <w:bCs/>
                <w:sz w:val="20"/>
              </w:rPr>
              <w:t>C.P. Pedro Pablo Herrera Escalante</w:t>
            </w:r>
          </w:p>
          <w:p w:rsidR="0095655A" w:rsidRPr="00150C2D" w:rsidRDefault="0095655A" w:rsidP="0095655A">
            <w:pPr>
              <w:ind w:left="142"/>
              <w:rPr>
                <w:rFonts w:cs="Arial"/>
                <w:bCs/>
                <w:sz w:val="20"/>
              </w:rPr>
            </w:pPr>
            <w:r w:rsidRPr="00AE134C">
              <w:rPr>
                <w:rFonts w:cs="Arial"/>
                <w:bCs/>
                <w:sz w:val="20"/>
              </w:rPr>
              <w:t>Campos elíseos No. 400, Piso 6, Despacho 601B</w:t>
            </w:r>
            <w:r w:rsidRPr="00AE134C">
              <w:rPr>
                <w:rFonts w:cs="Arial"/>
                <w:bCs/>
                <w:sz w:val="20"/>
              </w:rPr>
              <w:br/>
              <w:t>Col. Polanco Chapultepec</w:t>
            </w:r>
            <w:r w:rsidRPr="00AE134C">
              <w:rPr>
                <w:rFonts w:cs="Arial"/>
                <w:bCs/>
                <w:sz w:val="20"/>
              </w:rPr>
              <w:br/>
            </w:r>
            <w:r>
              <w:rPr>
                <w:rFonts w:cs="Arial"/>
                <w:bCs/>
                <w:sz w:val="20"/>
              </w:rPr>
              <w:t xml:space="preserve">Del. Miguel Hidalgo, </w:t>
            </w:r>
            <w:r w:rsidRPr="00AE134C">
              <w:rPr>
                <w:rFonts w:cs="Arial"/>
                <w:bCs/>
                <w:sz w:val="20"/>
              </w:rPr>
              <w:t>Ciudad de México</w:t>
            </w:r>
          </w:p>
          <w:p w:rsidR="0095655A" w:rsidRPr="00AE134C" w:rsidRDefault="0095655A" w:rsidP="0095655A">
            <w:pPr>
              <w:ind w:left="142"/>
              <w:rPr>
                <w:rFonts w:cs="Arial"/>
                <w:bCs/>
                <w:sz w:val="20"/>
              </w:rPr>
            </w:pPr>
            <w:r w:rsidRPr="00AE134C">
              <w:rPr>
                <w:rFonts w:cs="Arial"/>
                <w:bCs/>
                <w:sz w:val="20"/>
              </w:rPr>
              <w:t xml:space="preserve">C.P. 11560, </w:t>
            </w:r>
          </w:p>
          <w:p w:rsidR="00F6094C" w:rsidRDefault="00F6094C" w:rsidP="004C2796">
            <w:pPr>
              <w:ind w:left="142"/>
              <w:rPr>
                <w:rFonts w:cs="Arial"/>
                <w:b/>
                <w:sz w:val="20"/>
                <w:szCs w:val="20"/>
              </w:rPr>
            </w:pPr>
          </w:p>
        </w:tc>
      </w:tr>
      <w:tr w:rsidR="00F6094C" w:rsidTr="00F6094C">
        <w:trPr>
          <w:trHeight w:val="1689"/>
        </w:trPr>
        <w:tc>
          <w:tcPr>
            <w:tcW w:w="4887" w:type="dxa"/>
          </w:tcPr>
          <w:p w:rsidR="0095655A" w:rsidRPr="00AE134C" w:rsidRDefault="0095655A" w:rsidP="0095655A">
            <w:pPr>
              <w:ind w:left="142"/>
              <w:rPr>
                <w:rFonts w:cs="Arial"/>
                <w:b/>
                <w:sz w:val="20"/>
              </w:rPr>
            </w:pPr>
            <w:r w:rsidRPr="00AE134C">
              <w:rPr>
                <w:rFonts w:cs="Arial"/>
                <w:b/>
                <w:sz w:val="20"/>
              </w:rPr>
              <w:t>GIRAMSA, S.A DE C.V.</w:t>
            </w:r>
          </w:p>
          <w:p w:rsidR="0095655A" w:rsidRPr="00AE134C" w:rsidRDefault="0095655A" w:rsidP="0095655A">
            <w:pPr>
              <w:ind w:left="142"/>
              <w:rPr>
                <w:rFonts w:cs="Arial"/>
                <w:bCs/>
                <w:sz w:val="20"/>
              </w:rPr>
            </w:pPr>
            <w:r w:rsidRPr="00AE134C">
              <w:rPr>
                <w:rFonts w:cs="Arial"/>
                <w:bCs/>
                <w:sz w:val="20"/>
              </w:rPr>
              <w:t>C. Ulises Navarro Sánchez</w:t>
            </w:r>
          </w:p>
          <w:p w:rsidR="0095655A" w:rsidRPr="00AE134C" w:rsidRDefault="0095655A" w:rsidP="0095655A">
            <w:pPr>
              <w:ind w:left="142"/>
              <w:rPr>
                <w:rFonts w:cs="Arial"/>
                <w:bCs/>
                <w:sz w:val="20"/>
              </w:rPr>
            </w:pPr>
            <w:r w:rsidRPr="00AE134C">
              <w:rPr>
                <w:rFonts w:cs="Arial"/>
                <w:bCs/>
                <w:sz w:val="20"/>
              </w:rPr>
              <w:t>Magdalena No 627</w:t>
            </w:r>
          </w:p>
          <w:p w:rsidR="0095655A" w:rsidRPr="00AE134C" w:rsidRDefault="0095655A" w:rsidP="0095655A">
            <w:pPr>
              <w:ind w:left="142"/>
              <w:rPr>
                <w:rFonts w:cs="Arial"/>
                <w:bCs/>
                <w:sz w:val="20"/>
              </w:rPr>
            </w:pPr>
            <w:r w:rsidRPr="00AE134C">
              <w:rPr>
                <w:rFonts w:cs="Arial"/>
                <w:bCs/>
                <w:sz w:val="20"/>
              </w:rPr>
              <w:t>Col. Del Valle, Del. Benito Juárez.</w:t>
            </w:r>
          </w:p>
          <w:p w:rsidR="0095655A" w:rsidRDefault="0095655A" w:rsidP="0095655A">
            <w:pPr>
              <w:ind w:left="142"/>
              <w:rPr>
                <w:rFonts w:cs="Arial"/>
                <w:bCs/>
                <w:sz w:val="20"/>
              </w:rPr>
            </w:pPr>
            <w:r w:rsidRPr="00AE134C">
              <w:rPr>
                <w:rFonts w:cs="Arial"/>
                <w:bCs/>
                <w:sz w:val="20"/>
              </w:rPr>
              <w:t>Ciudad de México, C.P. 03100</w:t>
            </w:r>
          </w:p>
          <w:p w:rsidR="00EF5D6D" w:rsidRPr="00150C2D" w:rsidRDefault="00EF5D6D" w:rsidP="00EF5D6D">
            <w:pPr>
              <w:ind w:left="142"/>
              <w:rPr>
                <w:rFonts w:cs="Arial"/>
                <w:bCs/>
                <w:sz w:val="20"/>
              </w:rPr>
            </w:pPr>
          </w:p>
          <w:p w:rsidR="00F6094C" w:rsidRDefault="00F6094C" w:rsidP="007F5E55">
            <w:pPr>
              <w:ind w:left="142"/>
              <w:rPr>
                <w:rFonts w:cs="Arial"/>
                <w:b/>
                <w:sz w:val="20"/>
                <w:szCs w:val="20"/>
              </w:rPr>
            </w:pPr>
          </w:p>
        </w:tc>
        <w:tc>
          <w:tcPr>
            <w:tcW w:w="4887" w:type="dxa"/>
          </w:tcPr>
          <w:p w:rsidR="0095655A" w:rsidRPr="00AE134C" w:rsidRDefault="0095655A" w:rsidP="0095655A">
            <w:pPr>
              <w:ind w:left="142"/>
              <w:rPr>
                <w:rFonts w:cs="Arial"/>
                <w:b/>
                <w:sz w:val="20"/>
              </w:rPr>
            </w:pPr>
            <w:r w:rsidRPr="00AE134C">
              <w:rPr>
                <w:rFonts w:cs="Arial"/>
                <w:b/>
                <w:sz w:val="20"/>
              </w:rPr>
              <w:t>GES MAN, S.A DE C.V</w:t>
            </w:r>
          </w:p>
          <w:p w:rsidR="0095655A" w:rsidRPr="00AE134C" w:rsidRDefault="0095655A" w:rsidP="0095655A">
            <w:pPr>
              <w:ind w:left="142"/>
              <w:rPr>
                <w:rFonts w:cs="Arial"/>
                <w:bCs/>
                <w:sz w:val="20"/>
              </w:rPr>
            </w:pPr>
            <w:r w:rsidRPr="00AE134C">
              <w:rPr>
                <w:rFonts w:cs="Arial"/>
                <w:bCs/>
                <w:sz w:val="20"/>
              </w:rPr>
              <w:t>C.P. Luis Mena Huerta</w:t>
            </w:r>
          </w:p>
          <w:p w:rsidR="0095655A" w:rsidRPr="00AE134C" w:rsidRDefault="0095655A" w:rsidP="0095655A">
            <w:pPr>
              <w:ind w:left="142"/>
              <w:rPr>
                <w:rFonts w:cs="Arial"/>
                <w:bCs/>
                <w:sz w:val="20"/>
              </w:rPr>
            </w:pPr>
            <w:r w:rsidRPr="00AE134C">
              <w:rPr>
                <w:rFonts w:cs="Arial"/>
                <w:bCs/>
                <w:sz w:val="20"/>
              </w:rPr>
              <w:t>Av. Tamaulipas No150 -1301 B</w:t>
            </w:r>
          </w:p>
          <w:p w:rsidR="0095655A" w:rsidRPr="00AE134C" w:rsidRDefault="0095655A" w:rsidP="0095655A">
            <w:pPr>
              <w:ind w:left="142"/>
              <w:rPr>
                <w:rFonts w:cs="Arial"/>
                <w:bCs/>
                <w:sz w:val="20"/>
              </w:rPr>
            </w:pPr>
            <w:r w:rsidRPr="00AE134C">
              <w:rPr>
                <w:rFonts w:cs="Arial"/>
                <w:bCs/>
                <w:sz w:val="20"/>
              </w:rPr>
              <w:t>Col. Condesa, Del Cuauhtémoc</w:t>
            </w:r>
          </w:p>
          <w:p w:rsidR="0095655A" w:rsidRPr="00AE134C" w:rsidRDefault="0095655A" w:rsidP="0095655A">
            <w:pPr>
              <w:ind w:left="142"/>
              <w:rPr>
                <w:rFonts w:cs="Arial"/>
                <w:bCs/>
                <w:sz w:val="20"/>
              </w:rPr>
            </w:pPr>
            <w:r w:rsidRPr="00AE134C">
              <w:rPr>
                <w:rFonts w:cs="Arial"/>
                <w:bCs/>
                <w:sz w:val="20"/>
              </w:rPr>
              <w:t>Ciudad de México</w:t>
            </w:r>
          </w:p>
          <w:p w:rsidR="0095655A" w:rsidRPr="00150C2D" w:rsidRDefault="0095655A" w:rsidP="0095655A">
            <w:pPr>
              <w:ind w:left="142"/>
              <w:rPr>
                <w:rFonts w:cs="Arial"/>
                <w:bCs/>
                <w:sz w:val="20"/>
              </w:rPr>
            </w:pPr>
            <w:r w:rsidRPr="00AE134C">
              <w:rPr>
                <w:rFonts w:cs="Arial"/>
                <w:bCs/>
                <w:sz w:val="20"/>
              </w:rPr>
              <w:t>C.P. 06140</w:t>
            </w:r>
          </w:p>
          <w:p w:rsidR="00F6094C" w:rsidRDefault="00F6094C" w:rsidP="007F5E55">
            <w:pPr>
              <w:ind w:left="142"/>
              <w:rPr>
                <w:rFonts w:cs="Arial"/>
                <w:b/>
                <w:sz w:val="20"/>
                <w:szCs w:val="20"/>
              </w:rPr>
            </w:pPr>
          </w:p>
        </w:tc>
      </w:tr>
    </w:tbl>
    <w:p w:rsidR="00DD1B8A" w:rsidRPr="00F04833" w:rsidRDefault="00F61DEB" w:rsidP="00560813">
      <w:pPr>
        <w:jc w:val="both"/>
        <w:rPr>
          <w:rFonts w:cs="Arial"/>
          <w:b/>
          <w:sz w:val="20"/>
          <w:szCs w:val="20"/>
        </w:rPr>
      </w:pPr>
      <w:r w:rsidRPr="00F04833">
        <w:rPr>
          <w:rFonts w:cs="Arial"/>
          <w:b/>
          <w:sz w:val="20"/>
          <w:szCs w:val="20"/>
        </w:rPr>
        <w:t>En términos de lo que establece el cuarto párrafo del Artículo 77 del Reglamento de la LAASSP, la referida difusión es de carácter informativo, por lo que solamente podrán participar en el procedimiento de contratación aquellas personas que hayan sido invitadas por la dependencia.</w:t>
      </w:r>
    </w:p>
    <w:p w:rsidR="00A044EE" w:rsidRPr="00F04833" w:rsidRDefault="00A044EE" w:rsidP="00560813">
      <w:pPr>
        <w:jc w:val="both"/>
        <w:rPr>
          <w:rFonts w:cs="Arial"/>
          <w:sz w:val="20"/>
          <w:szCs w:val="20"/>
        </w:rPr>
      </w:pPr>
    </w:p>
    <w:p w:rsidR="00BC5685" w:rsidRPr="00F04833" w:rsidRDefault="00BC5685" w:rsidP="00BC5685">
      <w:pPr>
        <w:jc w:val="center"/>
        <w:rPr>
          <w:rFonts w:cs="Arial"/>
          <w:b/>
          <w:sz w:val="20"/>
          <w:szCs w:val="20"/>
        </w:rPr>
      </w:pPr>
      <w:r w:rsidRPr="00F04833">
        <w:rPr>
          <w:rFonts w:cs="Arial"/>
          <w:b/>
          <w:sz w:val="20"/>
          <w:szCs w:val="20"/>
        </w:rPr>
        <w:t>Atentamente</w:t>
      </w:r>
    </w:p>
    <w:p w:rsidR="00BC5685" w:rsidRPr="00F04833" w:rsidRDefault="00F61DEB" w:rsidP="00BC5685">
      <w:pPr>
        <w:jc w:val="center"/>
        <w:rPr>
          <w:rFonts w:cs="Arial"/>
          <w:b/>
          <w:sz w:val="20"/>
          <w:szCs w:val="20"/>
        </w:rPr>
      </w:pPr>
      <w:r w:rsidRPr="00F04833">
        <w:rPr>
          <w:rFonts w:cs="Arial"/>
          <w:b/>
          <w:sz w:val="20"/>
          <w:szCs w:val="20"/>
        </w:rPr>
        <w:t xml:space="preserve">El </w:t>
      </w:r>
      <w:r w:rsidR="00BC5685" w:rsidRPr="00F04833">
        <w:rPr>
          <w:rFonts w:cs="Arial"/>
          <w:b/>
          <w:sz w:val="20"/>
          <w:szCs w:val="20"/>
        </w:rPr>
        <w:t xml:space="preserve">Director </w:t>
      </w:r>
      <w:r w:rsidR="00D628F5" w:rsidRPr="00F04833">
        <w:rPr>
          <w:rFonts w:cs="Arial"/>
          <w:b/>
          <w:sz w:val="20"/>
          <w:szCs w:val="20"/>
        </w:rPr>
        <w:t>General Adjunto</w:t>
      </w:r>
    </w:p>
    <w:p w:rsidR="0027104D" w:rsidRPr="00F04833" w:rsidRDefault="0027104D" w:rsidP="00BC5685">
      <w:pPr>
        <w:jc w:val="center"/>
        <w:rPr>
          <w:rFonts w:cs="Arial"/>
          <w:b/>
          <w:sz w:val="20"/>
          <w:szCs w:val="20"/>
        </w:rPr>
      </w:pPr>
    </w:p>
    <w:p w:rsidR="006961A4" w:rsidRPr="00F04833" w:rsidRDefault="006961A4" w:rsidP="00BC5685">
      <w:pPr>
        <w:jc w:val="center"/>
        <w:rPr>
          <w:rFonts w:cs="Arial"/>
          <w:b/>
          <w:sz w:val="20"/>
          <w:szCs w:val="20"/>
        </w:rPr>
      </w:pPr>
    </w:p>
    <w:p w:rsidR="0027104D" w:rsidRDefault="0027104D" w:rsidP="00BC5685">
      <w:pPr>
        <w:jc w:val="center"/>
        <w:rPr>
          <w:rFonts w:cs="Arial"/>
          <w:b/>
          <w:sz w:val="20"/>
          <w:szCs w:val="20"/>
        </w:rPr>
      </w:pPr>
    </w:p>
    <w:p w:rsidR="00123BB4" w:rsidRPr="00F04833" w:rsidRDefault="00123BB4" w:rsidP="00BC5685">
      <w:pPr>
        <w:jc w:val="center"/>
        <w:rPr>
          <w:rFonts w:cs="Arial"/>
          <w:b/>
          <w:sz w:val="20"/>
          <w:szCs w:val="20"/>
        </w:rPr>
      </w:pPr>
    </w:p>
    <w:p w:rsidR="00BC5685" w:rsidRPr="00F04833" w:rsidRDefault="001243E0" w:rsidP="00BC5685">
      <w:pPr>
        <w:jc w:val="center"/>
        <w:rPr>
          <w:rFonts w:cs="Arial"/>
          <w:b/>
          <w:sz w:val="20"/>
          <w:szCs w:val="20"/>
        </w:rPr>
      </w:pPr>
      <w:r w:rsidRPr="00F04833">
        <w:rPr>
          <w:rFonts w:cs="Arial"/>
          <w:b/>
          <w:sz w:val="20"/>
          <w:szCs w:val="20"/>
        </w:rPr>
        <w:t>Inspector Jefe</w:t>
      </w:r>
    </w:p>
    <w:p w:rsidR="00BC5685" w:rsidRDefault="00D628F5" w:rsidP="009B7FFA">
      <w:pPr>
        <w:ind w:firstLine="3"/>
        <w:jc w:val="center"/>
        <w:rPr>
          <w:rFonts w:cs="Arial"/>
          <w:b/>
          <w:sz w:val="20"/>
          <w:szCs w:val="20"/>
          <w:lang w:val="pt-PT"/>
        </w:rPr>
      </w:pPr>
      <w:r w:rsidRPr="00F04833">
        <w:rPr>
          <w:rFonts w:cs="Arial"/>
          <w:b/>
          <w:sz w:val="20"/>
          <w:szCs w:val="20"/>
          <w:lang w:val="pt-PT"/>
        </w:rPr>
        <w:t>Jorge Alejandro Rojas Fernández</w:t>
      </w:r>
    </w:p>
    <w:p w:rsidR="00123BB4" w:rsidRDefault="00123BB4" w:rsidP="00123BB4">
      <w:pPr>
        <w:ind w:left="3261" w:right="3255"/>
        <w:jc w:val="both"/>
        <w:rPr>
          <w:rFonts w:cs="Arial"/>
          <w:b/>
          <w:sz w:val="20"/>
          <w:szCs w:val="20"/>
        </w:rPr>
      </w:pPr>
      <w:r>
        <w:rPr>
          <w:rFonts w:cs="Arial"/>
          <w:sz w:val="14"/>
          <w:szCs w:val="14"/>
        </w:rPr>
        <w:t>Con fundamento en el Artículo 91 del Reglamento del Servicio de Protección Federal, firma por ausencia justificada del Inspector Jefe Jorge Alejandro Rojas Fernández, Director General Adjunto de Recursos Materiales y Servicios Generales, el Inspector Francisco Arrieta Flores Director de Adquisiciones.</w:t>
      </w:r>
    </w:p>
    <w:p w:rsidR="00F04833" w:rsidRPr="00123BB4" w:rsidRDefault="00F04833" w:rsidP="009B7FFA">
      <w:pPr>
        <w:ind w:firstLine="3"/>
        <w:jc w:val="center"/>
        <w:rPr>
          <w:rFonts w:cs="Arial"/>
          <w:b/>
          <w:sz w:val="20"/>
          <w:szCs w:val="20"/>
        </w:rPr>
      </w:pPr>
    </w:p>
    <w:p w:rsidR="006A1C77" w:rsidRDefault="001243E0" w:rsidP="006A1C77">
      <w:pPr>
        <w:ind w:firstLine="3"/>
        <w:rPr>
          <w:rFonts w:cs="Arial"/>
          <w:b/>
          <w:sz w:val="20"/>
          <w:szCs w:val="20"/>
        </w:rPr>
      </w:pPr>
      <w:r>
        <w:rPr>
          <w:sz w:val="14"/>
          <w:szCs w:val="14"/>
        </w:rPr>
        <w:t xml:space="preserve">JARF / </w:t>
      </w:r>
      <w:proofErr w:type="spellStart"/>
      <w:r>
        <w:rPr>
          <w:sz w:val="14"/>
          <w:szCs w:val="14"/>
        </w:rPr>
        <w:t>faf</w:t>
      </w:r>
      <w:proofErr w:type="spellEnd"/>
      <w:r>
        <w:rPr>
          <w:sz w:val="14"/>
          <w:szCs w:val="14"/>
        </w:rPr>
        <w:t xml:space="preserve"> / </w:t>
      </w:r>
      <w:proofErr w:type="spellStart"/>
      <w:r>
        <w:rPr>
          <w:sz w:val="14"/>
          <w:szCs w:val="14"/>
        </w:rPr>
        <w:t>jcg</w:t>
      </w:r>
      <w:proofErr w:type="spellEnd"/>
      <w:r w:rsidR="006961A4">
        <w:rPr>
          <w:sz w:val="14"/>
          <w:szCs w:val="14"/>
        </w:rPr>
        <w:t>/</w:t>
      </w:r>
      <w:proofErr w:type="spellStart"/>
      <w:r w:rsidR="006961A4">
        <w:rPr>
          <w:sz w:val="14"/>
          <w:szCs w:val="14"/>
        </w:rPr>
        <w:t>jmm</w:t>
      </w:r>
      <w:proofErr w:type="spellEnd"/>
    </w:p>
    <w:sectPr w:rsidR="006A1C77" w:rsidSect="006961A4">
      <w:headerReference w:type="default" r:id="rId9"/>
      <w:footerReference w:type="default" r:id="rId10"/>
      <w:type w:val="continuous"/>
      <w:pgSz w:w="12242" w:h="15842" w:code="1"/>
      <w:pgMar w:top="1128" w:right="1304" w:bottom="992" w:left="1304" w:header="714" w:footer="527" w:gutter="0"/>
      <w:paperSrc w:first="257"/>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27A96" w:rsidRDefault="00227A96">
      <w:r>
        <w:separator/>
      </w:r>
    </w:p>
  </w:endnote>
  <w:endnote w:type="continuationSeparator" w:id="0">
    <w:p w:rsidR="00227A96" w:rsidRDefault="00227A9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alibri">
    <w:panose1 w:val="020F0502020204030204"/>
    <w:charset w:val="00"/>
    <w:family w:val="swiss"/>
    <w:pitch w:val="variable"/>
    <w:sig w:usb0="E00002FF" w:usb1="4000ACFF" w:usb2="00000001" w:usb3="00000000" w:csb0="0000019F" w:csb1="00000000"/>
  </w:font>
  <w:font w:name="Candara">
    <w:panose1 w:val="020E0502030303020204"/>
    <w:charset w:val="00"/>
    <w:family w:val="swiss"/>
    <w:pitch w:val="variable"/>
    <w:sig w:usb0="A00002EF" w:usb1="4000A44B"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82129414"/>
      <w:docPartObj>
        <w:docPartGallery w:val="Page Numbers (Bottom of Page)"/>
        <w:docPartUnique/>
      </w:docPartObj>
    </w:sdtPr>
    <w:sdtEndPr/>
    <w:sdtContent>
      <w:p w:rsidR="00E77CE0" w:rsidRDefault="00E77CE0" w:rsidP="006A1C77">
        <w:pPr>
          <w:pStyle w:val="Piedepgina"/>
          <w:jc w:val="center"/>
          <w:rPr>
            <w:rFonts w:ascii="Candara" w:hAnsi="Candara"/>
          </w:rPr>
        </w:pPr>
        <w:r>
          <w:rPr>
            <w:rFonts w:ascii="Candara" w:hAnsi="Candara"/>
          </w:rPr>
          <w:t>Av. Miguel Ángel de Quevedo No. 915, Col. El Rosedal,</w:t>
        </w:r>
        <w:r w:rsidR="00655AD7">
          <w:rPr>
            <w:rFonts w:ascii="Candara" w:hAnsi="Candara"/>
          </w:rPr>
          <w:t xml:space="preserve"> </w:t>
        </w:r>
        <w:r>
          <w:rPr>
            <w:rFonts w:ascii="Candara" w:hAnsi="Candara"/>
          </w:rPr>
          <w:t xml:space="preserve">Delegación Coyoacán, </w:t>
        </w:r>
        <w:r w:rsidR="00655AD7">
          <w:rPr>
            <w:rFonts w:ascii="Candara" w:hAnsi="Candara"/>
          </w:rPr>
          <w:t xml:space="preserve">C.P. 04330, Ciudad de </w:t>
        </w:r>
        <w:r>
          <w:rPr>
            <w:rFonts w:ascii="Candara" w:hAnsi="Candara"/>
          </w:rPr>
          <w:t xml:space="preserve">México, </w:t>
        </w:r>
      </w:p>
      <w:p w:rsidR="00E77CE0" w:rsidRPr="006A1C77" w:rsidRDefault="00E77CE0" w:rsidP="006A1C77">
        <w:pPr>
          <w:pStyle w:val="Piedepgina"/>
          <w:jc w:val="center"/>
          <w:rPr>
            <w:rFonts w:ascii="Candara" w:hAnsi="Candara"/>
          </w:rPr>
        </w:pPr>
        <w:r w:rsidRPr="001825CB">
          <w:rPr>
            <w:rFonts w:ascii="Candara" w:hAnsi="Candara"/>
          </w:rPr>
          <w:t>Teléfono (52) (55) 5484-6700</w:t>
        </w:r>
        <w:r w:rsidR="00655AD7">
          <w:rPr>
            <w:rFonts w:ascii="Candara" w:hAnsi="Candara"/>
          </w:rPr>
          <w:t xml:space="preserve"> ext. 68406</w:t>
        </w:r>
        <w:r w:rsidRPr="001825CB">
          <w:rPr>
            <w:rFonts w:ascii="Candara" w:hAnsi="Candara"/>
          </w:rPr>
          <w:t xml:space="preserve"> </w:t>
        </w:r>
        <w:hyperlink r:id="rId1" w:history="1">
          <w:r w:rsidR="00F61DEB" w:rsidRPr="007443C5">
            <w:rPr>
              <w:rStyle w:val="Hipervnculo"/>
              <w:rFonts w:ascii="Candara" w:hAnsi="Candara"/>
            </w:rPr>
            <w:t>www.cns.gob.mx</w:t>
          </w:r>
        </w:hyperlink>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27A96" w:rsidRDefault="00227A96">
      <w:r>
        <w:separator/>
      </w:r>
    </w:p>
  </w:footnote>
  <w:footnote w:type="continuationSeparator" w:id="0">
    <w:p w:rsidR="00227A96" w:rsidRDefault="00227A96">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61DEB" w:rsidRDefault="001243E0" w:rsidP="00F61DEB">
    <w:pPr>
      <w:pStyle w:val="Encabezado"/>
      <w:tabs>
        <w:tab w:val="clear" w:pos="8504"/>
        <w:tab w:val="right" w:pos="8280"/>
      </w:tabs>
      <w:ind w:right="1354"/>
      <w:rPr>
        <w:sz w:val="12"/>
        <w:szCs w:val="12"/>
      </w:rPr>
    </w:pPr>
    <w:r>
      <w:rPr>
        <w:rFonts w:cs="Arial"/>
        <w:noProof/>
        <w:sz w:val="10"/>
        <w:szCs w:val="10"/>
        <w:lang w:eastAsia="es-MX"/>
      </w:rPr>
      <w:drawing>
        <wp:anchor distT="0" distB="0" distL="114300" distR="114300" simplePos="0" relativeHeight="251662336" behindDoc="1" locked="0" layoutInCell="1" allowOverlap="1" wp14:anchorId="343DC20A" wp14:editId="4049C636">
          <wp:simplePos x="0" y="0"/>
          <wp:positionH relativeFrom="column">
            <wp:posOffset>743585</wp:posOffset>
          </wp:positionH>
          <wp:positionV relativeFrom="paragraph">
            <wp:posOffset>1788160</wp:posOffset>
          </wp:positionV>
          <wp:extent cx="5042535" cy="5042535"/>
          <wp:effectExtent l="0" t="0" r="0" b="0"/>
          <wp:wrapNone/>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lum bright="-10000" contrast="-10000"/>
                    <a:extLst>
                      <a:ext uri="{28A0092B-C50C-407E-A947-70E740481C1C}">
                        <a14:useLocalDpi xmlns:a14="http://schemas.microsoft.com/office/drawing/2010/main" val="0"/>
                      </a:ext>
                    </a:extLst>
                  </a:blip>
                  <a:srcRect/>
                  <a:stretch>
                    <a:fillRect/>
                  </a:stretch>
                </pic:blipFill>
                <pic:spPr bwMode="auto">
                  <a:xfrm>
                    <a:off x="0" y="0"/>
                    <a:ext cx="5042535" cy="5042535"/>
                  </a:xfrm>
                  <a:prstGeom prst="rect">
                    <a:avLst/>
                  </a:prstGeom>
                  <a:noFill/>
                  <a:ln>
                    <a:noFill/>
                  </a:ln>
                </pic:spPr>
              </pic:pic>
            </a:graphicData>
          </a:graphic>
          <wp14:sizeRelH relativeFrom="page">
            <wp14:pctWidth>0</wp14:pctWidth>
          </wp14:sizeRelH>
          <wp14:sizeRelV relativeFrom="page">
            <wp14:pctHeight>0</wp14:pctHeight>
          </wp14:sizeRelV>
        </wp:anchor>
      </w:drawing>
    </w:r>
    <w:r w:rsidR="00F61DEB">
      <w:rPr>
        <w:noProof/>
        <w:sz w:val="12"/>
        <w:szCs w:val="12"/>
        <w:lang w:eastAsia="es-MX"/>
      </w:rPr>
      <w:drawing>
        <wp:anchor distT="0" distB="0" distL="114300" distR="114300" simplePos="0" relativeHeight="251659264" behindDoc="1" locked="0" layoutInCell="1" allowOverlap="1" wp14:anchorId="6945D184" wp14:editId="3683B53B">
          <wp:simplePos x="0" y="0"/>
          <wp:positionH relativeFrom="column">
            <wp:posOffset>-512445</wp:posOffset>
          </wp:positionH>
          <wp:positionV relativeFrom="paragraph">
            <wp:posOffset>-461010</wp:posOffset>
          </wp:positionV>
          <wp:extent cx="7145020" cy="1025525"/>
          <wp:effectExtent l="0" t="0" r="0" b="0"/>
          <wp:wrapTight wrapText="bothSides">
            <wp:wrapPolygon edited="0">
              <wp:start x="0" y="0"/>
              <wp:lineTo x="0" y="21266"/>
              <wp:lineTo x="21539" y="21266"/>
              <wp:lineTo x="21539" y="0"/>
              <wp:lineTo x="0" y="0"/>
            </wp:wrapPolygon>
          </wp:wrapTight>
          <wp:docPr id="6" name="Imagen 6" descr="oficios-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oficios-03"/>
                  <pic:cNvPicPr>
                    <a:picLocks noChangeAspect="1" noChangeArrowheads="1"/>
                  </pic:cNvPicPr>
                </pic:nvPicPr>
                <pic:blipFill>
                  <a:blip r:embed="rId2"/>
                  <a:srcRect/>
                  <a:stretch>
                    <a:fillRect/>
                  </a:stretch>
                </pic:blipFill>
                <pic:spPr bwMode="auto">
                  <a:xfrm>
                    <a:off x="0" y="0"/>
                    <a:ext cx="7145020" cy="1025525"/>
                  </a:xfrm>
                  <a:prstGeom prst="rect">
                    <a:avLst/>
                  </a:prstGeom>
                  <a:noFill/>
                  <a:ln w="9525">
                    <a:noFill/>
                    <a:miter lim="800000"/>
                    <a:headEnd/>
                    <a:tailEnd/>
                  </a:ln>
                </pic:spPr>
              </pic:pic>
            </a:graphicData>
          </a:graphic>
        </wp:anchor>
      </w:drawing>
    </w:r>
  </w:p>
  <w:p w:rsidR="00F61DEB" w:rsidRDefault="00F61DEB" w:rsidP="00F61DEB">
    <w:pPr>
      <w:pStyle w:val="Encabezado"/>
      <w:tabs>
        <w:tab w:val="clear" w:pos="8504"/>
        <w:tab w:val="right" w:pos="8280"/>
      </w:tabs>
      <w:ind w:right="1354"/>
      <w:rPr>
        <w:sz w:val="12"/>
        <w:szCs w:val="12"/>
      </w:rPr>
    </w:pPr>
  </w:p>
  <w:p w:rsidR="00F61DEB" w:rsidRDefault="00F61DEB" w:rsidP="00F61DEB">
    <w:pPr>
      <w:pStyle w:val="Encabezado"/>
    </w:pPr>
  </w:p>
  <w:p w:rsidR="001243E0" w:rsidRPr="00D60632" w:rsidRDefault="001243E0" w:rsidP="001243E0">
    <w:pPr>
      <w:jc w:val="right"/>
      <w:rPr>
        <w:rFonts w:cs="Arial"/>
        <w:b/>
        <w:bCs/>
        <w:sz w:val="20"/>
      </w:rPr>
    </w:pPr>
    <w:r w:rsidRPr="00D60632">
      <w:rPr>
        <w:rFonts w:cs="Arial"/>
        <w:b/>
        <w:bCs/>
        <w:sz w:val="20"/>
      </w:rPr>
      <w:t>Servicio de Protección Federal</w:t>
    </w:r>
  </w:p>
  <w:p w:rsidR="001243E0" w:rsidRDefault="001243E0" w:rsidP="001243E0">
    <w:pPr>
      <w:jc w:val="right"/>
      <w:rPr>
        <w:rFonts w:cs="Arial"/>
        <w:b/>
        <w:bCs/>
        <w:sz w:val="20"/>
      </w:rPr>
    </w:pPr>
    <w:r w:rsidRPr="00B8479F">
      <w:rPr>
        <w:rFonts w:cs="Arial"/>
        <w:b/>
        <w:bCs/>
        <w:sz w:val="20"/>
      </w:rPr>
      <w:t>Dirección General de</w:t>
    </w:r>
    <w:r>
      <w:rPr>
        <w:rFonts w:cs="Arial"/>
        <w:b/>
        <w:bCs/>
        <w:sz w:val="20"/>
      </w:rPr>
      <w:t xml:space="preserve"> Administración</w:t>
    </w:r>
  </w:p>
  <w:p w:rsidR="00655AD7" w:rsidRDefault="001243E0" w:rsidP="001243E0">
    <w:pPr>
      <w:jc w:val="right"/>
      <w:rPr>
        <w:rFonts w:cs="Arial"/>
        <w:b/>
        <w:bCs/>
        <w:sz w:val="20"/>
      </w:rPr>
    </w:pPr>
    <w:r w:rsidRPr="00916A4D">
      <w:rPr>
        <w:rFonts w:cs="Arial"/>
        <w:b/>
        <w:bCs/>
        <w:sz w:val="20"/>
      </w:rPr>
      <w:t>Dirección General de Adjunta de Recursos</w:t>
    </w:r>
  </w:p>
  <w:p w:rsidR="00F61DEB" w:rsidRDefault="001243E0" w:rsidP="001243E0">
    <w:pPr>
      <w:jc w:val="right"/>
      <w:rPr>
        <w:rFonts w:cs="Arial"/>
        <w:b/>
        <w:bCs/>
        <w:sz w:val="20"/>
        <w:szCs w:val="20"/>
      </w:rPr>
    </w:pPr>
    <w:r w:rsidRPr="00916A4D">
      <w:rPr>
        <w:rFonts w:cs="Arial"/>
        <w:b/>
        <w:bCs/>
        <w:sz w:val="20"/>
      </w:rPr>
      <w:t>Materiales y Servicios Generales</w:t>
    </w:r>
  </w:p>
  <w:p w:rsidR="00F61DEB" w:rsidRPr="00DF5DC8" w:rsidRDefault="00F61DEB" w:rsidP="00F61DEB">
    <w:pPr>
      <w:jc w:val="right"/>
      <w:rPr>
        <w:rFonts w:cs="Arial"/>
        <w:b/>
        <w:bCs/>
        <w:sz w:val="10"/>
        <w:szCs w:val="10"/>
      </w:rPr>
    </w:pPr>
  </w:p>
  <w:p w:rsidR="00E77CE0" w:rsidRPr="00843D74" w:rsidRDefault="00E77CE0" w:rsidP="00843D74">
    <w:pPr>
      <w:jc w:val="center"/>
      <w:rPr>
        <w:rFonts w:cs="Arial"/>
        <w:b/>
        <w:sz w:val="22"/>
        <w:szCs w:val="22"/>
      </w:rPr>
    </w:pPr>
    <w:r w:rsidRPr="00843D74">
      <w:rPr>
        <w:rFonts w:cs="Arial"/>
        <w:b/>
        <w:sz w:val="22"/>
        <w:szCs w:val="22"/>
      </w:rPr>
      <w:t>Lista de Invitados</w:t>
    </w:r>
    <w:r w:rsidR="000C55BA" w:rsidRPr="00843D74">
      <w:rPr>
        <w:rFonts w:cs="Arial"/>
        <w:b/>
        <w:sz w:val="22"/>
        <w:szCs w:val="22"/>
      </w:rPr>
      <w:t xml:space="preserve"> </w:t>
    </w:r>
    <w:r w:rsidR="00F04833">
      <w:rPr>
        <w:rFonts w:cs="Arial"/>
        <w:b/>
        <w:sz w:val="22"/>
        <w:szCs w:val="22"/>
      </w:rPr>
      <w:t>a Participar en el Procedimiento de Contratación</w:t>
    </w:r>
  </w:p>
  <w:p w:rsidR="00E77CE0" w:rsidRDefault="00E77CE0">
    <w:pPr>
      <w:pStyle w:val="Encabezad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3DDEC57A"/>
    <w:lvl w:ilvl="0">
      <w:start w:val="1"/>
      <w:numFmt w:val="bullet"/>
      <w:pStyle w:val="Listaconvietas"/>
      <w:lvlText w:val=""/>
      <w:lvlJc w:val="left"/>
      <w:pPr>
        <w:tabs>
          <w:tab w:val="num" w:pos="360"/>
        </w:tabs>
        <w:ind w:left="360" w:hanging="360"/>
      </w:pPr>
      <w:rPr>
        <w:rFonts w:ascii="Symbol" w:hAnsi="Symbol" w:hint="default"/>
      </w:rPr>
    </w:lvl>
  </w:abstractNum>
  <w:abstractNum w:abstractNumId="1">
    <w:nsid w:val="0E172D2C"/>
    <w:multiLevelType w:val="hybridMultilevel"/>
    <w:tmpl w:val="4AD07BE6"/>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
    <w:nsid w:val="29A25510"/>
    <w:multiLevelType w:val="hybridMultilevel"/>
    <w:tmpl w:val="0030A7B2"/>
    <w:lvl w:ilvl="0" w:tplc="F8080ED6">
      <w:start w:val="1"/>
      <w:numFmt w:val="decimal"/>
      <w:lvlText w:val="%1."/>
      <w:lvlJc w:val="left"/>
      <w:pPr>
        <w:ind w:left="720" w:hanging="360"/>
      </w:pPr>
      <w:rPr>
        <w:b/>
        <w:sz w:val="20"/>
        <w:szCs w:val="2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
    <w:nsid w:val="382B0A12"/>
    <w:multiLevelType w:val="hybridMultilevel"/>
    <w:tmpl w:val="F08CE0EA"/>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
    <w:nsid w:val="53633DFB"/>
    <w:multiLevelType w:val="hybridMultilevel"/>
    <w:tmpl w:val="049AC20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
    <w:nsid w:val="5E773AA4"/>
    <w:multiLevelType w:val="hybridMultilevel"/>
    <w:tmpl w:val="0A024FE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
    <w:nsid w:val="672952CC"/>
    <w:multiLevelType w:val="hybridMultilevel"/>
    <w:tmpl w:val="4CC4751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
    <w:nsid w:val="680846A1"/>
    <w:multiLevelType w:val="hybridMultilevel"/>
    <w:tmpl w:val="581A4A46"/>
    <w:lvl w:ilvl="0" w:tplc="6CD0E874">
      <w:start w:val="1"/>
      <w:numFmt w:val="upperRoman"/>
      <w:lvlText w:val="%1."/>
      <w:lvlJc w:val="left"/>
      <w:pPr>
        <w:tabs>
          <w:tab w:val="num" w:pos="1080"/>
        </w:tabs>
        <w:ind w:left="1080" w:hanging="72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num w:numId="1">
    <w:abstractNumId w:val="0"/>
  </w:num>
  <w:num w:numId="2">
    <w:abstractNumId w:val="7"/>
  </w:num>
  <w:num w:numId="3">
    <w:abstractNumId w:val="5"/>
  </w:num>
  <w:num w:numId="4">
    <w:abstractNumId w:val="3"/>
  </w:num>
  <w:num w:numId="5">
    <w:abstractNumId w:val="1"/>
  </w:num>
  <w:num w:numId="6">
    <w:abstractNumId w:val="4"/>
  </w:num>
  <w:num w:numId="7">
    <w:abstractNumId w:val="2"/>
  </w:num>
  <w:num w:numId="8">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16385"/>
  </w:hdrShapeDefaults>
  <w:footnotePr>
    <w:footnote w:id="-1"/>
    <w:footnote w:id="0"/>
  </w:footnotePr>
  <w:endnotePr>
    <w:endnote w:id="-1"/>
    <w:endnote w:id="0"/>
  </w:endnotePr>
  <w:compat>
    <w:compatSetting w:name="compatibilityMode" w:uri="http://schemas.microsoft.com/office/word" w:val="12"/>
  </w:compat>
  <w:rsids>
    <w:rsidRoot w:val="00E7244D"/>
    <w:rsid w:val="00012DAD"/>
    <w:rsid w:val="000201E4"/>
    <w:rsid w:val="000235B8"/>
    <w:rsid w:val="00023BD1"/>
    <w:rsid w:val="00023FDE"/>
    <w:rsid w:val="00030847"/>
    <w:rsid w:val="00046094"/>
    <w:rsid w:val="000632BB"/>
    <w:rsid w:val="000648D9"/>
    <w:rsid w:val="000713FF"/>
    <w:rsid w:val="00080659"/>
    <w:rsid w:val="000A142F"/>
    <w:rsid w:val="000A4D7A"/>
    <w:rsid w:val="000B0A24"/>
    <w:rsid w:val="000B1EAD"/>
    <w:rsid w:val="000B5630"/>
    <w:rsid w:val="000B737A"/>
    <w:rsid w:val="000C55BA"/>
    <w:rsid w:val="000D2E6D"/>
    <w:rsid w:val="000D6096"/>
    <w:rsid w:val="000E30AF"/>
    <w:rsid w:val="000F66DF"/>
    <w:rsid w:val="0010603C"/>
    <w:rsid w:val="00107177"/>
    <w:rsid w:val="001145BB"/>
    <w:rsid w:val="00123BB4"/>
    <w:rsid w:val="001243E0"/>
    <w:rsid w:val="00133A0C"/>
    <w:rsid w:val="00137D52"/>
    <w:rsid w:val="0014677F"/>
    <w:rsid w:val="00146A65"/>
    <w:rsid w:val="00160FD6"/>
    <w:rsid w:val="001638EC"/>
    <w:rsid w:val="00164920"/>
    <w:rsid w:val="00165D6D"/>
    <w:rsid w:val="00170046"/>
    <w:rsid w:val="0018177A"/>
    <w:rsid w:val="001825CB"/>
    <w:rsid w:val="0018558D"/>
    <w:rsid w:val="0019509B"/>
    <w:rsid w:val="00197EB3"/>
    <w:rsid w:val="001B2DC5"/>
    <w:rsid w:val="001C4726"/>
    <w:rsid w:val="001C5090"/>
    <w:rsid w:val="001D5466"/>
    <w:rsid w:val="001E0D76"/>
    <w:rsid w:val="001F578C"/>
    <w:rsid w:val="001F7D6C"/>
    <w:rsid w:val="00203216"/>
    <w:rsid w:val="00205269"/>
    <w:rsid w:val="00214CCE"/>
    <w:rsid w:val="002211A1"/>
    <w:rsid w:val="002220D8"/>
    <w:rsid w:val="00222BAA"/>
    <w:rsid w:val="002246EE"/>
    <w:rsid w:val="00225CAA"/>
    <w:rsid w:val="00227A96"/>
    <w:rsid w:val="002308DE"/>
    <w:rsid w:val="00236C3A"/>
    <w:rsid w:val="00242CD7"/>
    <w:rsid w:val="002450FD"/>
    <w:rsid w:val="002652C2"/>
    <w:rsid w:val="0027104D"/>
    <w:rsid w:val="00271211"/>
    <w:rsid w:val="00271B0F"/>
    <w:rsid w:val="00276111"/>
    <w:rsid w:val="00283F34"/>
    <w:rsid w:val="0028560B"/>
    <w:rsid w:val="00286084"/>
    <w:rsid w:val="002913C1"/>
    <w:rsid w:val="002A54E9"/>
    <w:rsid w:val="002A6402"/>
    <w:rsid w:val="002C40B2"/>
    <w:rsid w:val="002D0C70"/>
    <w:rsid w:val="002D6420"/>
    <w:rsid w:val="002F1B43"/>
    <w:rsid w:val="002F3180"/>
    <w:rsid w:val="00311C2E"/>
    <w:rsid w:val="00312208"/>
    <w:rsid w:val="00314DD8"/>
    <w:rsid w:val="0031718B"/>
    <w:rsid w:val="00320113"/>
    <w:rsid w:val="00322393"/>
    <w:rsid w:val="003362B0"/>
    <w:rsid w:val="00336E21"/>
    <w:rsid w:val="00350661"/>
    <w:rsid w:val="00355405"/>
    <w:rsid w:val="00357DEC"/>
    <w:rsid w:val="00357E77"/>
    <w:rsid w:val="003635DB"/>
    <w:rsid w:val="0036372C"/>
    <w:rsid w:val="00365673"/>
    <w:rsid w:val="003656A1"/>
    <w:rsid w:val="003667E1"/>
    <w:rsid w:val="00370DD7"/>
    <w:rsid w:val="003807F8"/>
    <w:rsid w:val="003829C0"/>
    <w:rsid w:val="00390D63"/>
    <w:rsid w:val="00395130"/>
    <w:rsid w:val="00396DB6"/>
    <w:rsid w:val="00397FB4"/>
    <w:rsid w:val="003A09B3"/>
    <w:rsid w:val="003A430D"/>
    <w:rsid w:val="003B3E48"/>
    <w:rsid w:val="003E0FC4"/>
    <w:rsid w:val="003E1EAD"/>
    <w:rsid w:val="003F0F2F"/>
    <w:rsid w:val="003F6A2F"/>
    <w:rsid w:val="003F738E"/>
    <w:rsid w:val="00407948"/>
    <w:rsid w:val="00416FBC"/>
    <w:rsid w:val="00424AF9"/>
    <w:rsid w:val="00425FA1"/>
    <w:rsid w:val="004303AC"/>
    <w:rsid w:val="004347D4"/>
    <w:rsid w:val="004365BE"/>
    <w:rsid w:val="0044218A"/>
    <w:rsid w:val="00444154"/>
    <w:rsid w:val="00452D7B"/>
    <w:rsid w:val="00460C43"/>
    <w:rsid w:val="00475885"/>
    <w:rsid w:val="00480EDA"/>
    <w:rsid w:val="00482216"/>
    <w:rsid w:val="004833B0"/>
    <w:rsid w:val="004938AD"/>
    <w:rsid w:val="00496672"/>
    <w:rsid w:val="004B2DAD"/>
    <w:rsid w:val="004B5719"/>
    <w:rsid w:val="004C2796"/>
    <w:rsid w:val="004D0146"/>
    <w:rsid w:val="004D67B8"/>
    <w:rsid w:val="004D7AEB"/>
    <w:rsid w:val="004F30C5"/>
    <w:rsid w:val="00507F8E"/>
    <w:rsid w:val="00516B14"/>
    <w:rsid w:val="005234B3"/>
    <w:rsid w:val="00531C39"/>
    <w:rsid w:val="00553478"/>
    <w:rsid w:val="00555747"/>
    <w:rsid w:val="00560813"/>
    <w:rsid w:val="00572341"/>
    <w:rsid w:val="00573959"/>
    <w:rsid w:val="005918F9"/>
    <w:rsid w:val="005936AB"/>
    <w:rsid w:val="005A08B5"/>
    <w:rsid w:val="005A43FB"/>
    <w:rsid w:val="005B481F"/>
    <w:rsid w:val="005B7883"/>
    <w:rsid w:val="005C6CAC"/>
    <w:rsid w:val="005E32FA"/>
    <w:rsid w:val="005F7EF2"/>
    <w:rsid w:val="006011F9"/>
    <w:rsid w:val="006024AC"/>
    <w:rsid w:val="00610DE0"/>
    <w:rsid w:val="006174EE"/>
    <w:rsid w:val="00624E6E"/>
    <w:rsid w:val="00625359"/>
    <w:rsid w:val="00626F97"/>
    <w:rsid w:val="00632167"/>
    <w:rsid w:val="0063488B"/>
    <w:rsid w:val="006365C9"/>
    <w:rsid w:val="0064023C"/>
    <w:rsid w:val="00641E28"/>
    <w:rsid w:val="0064338A"/>
    <w:rsid w:val="00645377"/>
    <w:rsid w:val="006477CB"/>
    <w:rsid w:val="006557B7"/>
    <w:rsid w:val="00655AD7"/>
    <w:rsid w:val="00670335"/>
    <w:rsid w:val="00671571"/>
    <w:rsid w:val="00675270"/>
    <w:rsid w:val="00677088"/>
    <w:rsid w:val="00680DCE"/>
    <w:rsid w:val="0068153B"/>
    <w:rsid w:val="006833FA"/>
    <w:rsid w:val="00683743"/>
    <w:rsid w:val="0069082E"/>
    <w:rsid w:val="006961A4"/>
    <w:rsid w:val="006A1C77"/>
    <w:rsid w:val="006A46E5"/>
    <w:rsid w:val="006A4E6B"/>
    <w:rsid w:val="006B6BB6"/>
    <w:rsid w:val="006B7A5F"/>
    <w:rsid w:val="006E03E2"/>
    <w:rsid w:val="006F12B1"/>
    <w:rsid w:val="00703025"/>
    <w:rsid w:val="00705C2D"/>
    <w:rsid w:val="00717C2F"/>
    <w:rsid w:val="00724AF5"/>
    <w:rsid w:val="00741CD0"/>
    <w:rsid w:val="00745A2A"/>
    <w:rsid w:val="007465BB"/>
    <w:rsid w:val="007573EE"/>
    <w:rsid w:val="007620E1"/>
    <w:rsid w:val="007659AA"/>
    <w:rsid w:val="00771ACE"/>
    <w:rsid w:val="00777A69"/>
    <w:rsid w:val="007870F8"/>
    <w:rsid w:val="007875CE"/>
    <w:rsid w:val="007A1F26"/>
    <w:rsid w:val="007A425E"/>
    <w:rsid w:val="007B2A35"/>
    <w:rsid w:val="007B4774"/>
    <w:rsid w:val="007C7353"/>
    <w:rsid w:val="007D31A1"/>
    <w:rsid w:val="007D33C3"/>
    <w:rsid w:val="007D4320"/>
    <w:rsid w:val="007F4212"/>
    <w:rsid w:val="007F5756"/>
    <w:rsid w:val="007F5E55"/>
    <w:rsid w:val="00803EDF"/>
    <w:rsid w:val="00811ED0"/>
    <w:rsid w:val="00817D76"/>
    <w:rsid w:val="00821E3A"/>
    <w:rsid w:val="008269AC"/>
    <w:rsid w:val="00826B78"/>
    <w:rsid w:val="008300A9"/>
    <w:rsid w:val="00833F04"/>
    <w:rsid w:val="008409E9"/>
    <w:rsid w:val="00843D74"/>
    <w:rsid w:val="00843F53"/>
    <w:rsid w:val="00856DBD"/>
    <w:rsid w:val="008644A4"/>
    <w:rsid w:val="00864CD8"/>
    <w:rsid w:val="008722BC"/>
    <w:rsid w:val="008A4477"/>
    <w:rsid w:val="008B0628"/>
    <w:rsid w:val="008B31D3"/>
    <w:rsid w:val="008D1095"/>
    <w:rsid w:val="008D219A"/>
    <w:rsid w:val="008E2052"/>
    <w:rsid w:val="008E5178"/>
    <w:rsid w:val="008E5526"/>
    <w:rsid w:val="008F4231"/>
    <w:rsid w:val="008F7400"/>
    <w:rsid w:val="00906C1E"/>
    <w:rsid w:val="00910341"/>
    <w:rsid w:val="00913F74"/>
    <w:rsid w:val="00917C26"/>
    <w:rsid w:val="0095655A"/>
    <w:rsid w:val="009576CF"/>
    <w:rsid w:val="0097277E"/>
    <w:rsid w:val="00973CDB"/>
    <w:rsid w:val="0098058F"/>
    <w:rsid w:val="00981417"/>
    <w:rsid w:val="00982961"/>
    <w:rsid w:val="00983FC7"/>
    <w:rsid w:val="00986784"/>
    <w:rsid w:val="009952FC"/>
    <w:rsid w:val="009A0B4A"/>
    <w:rsid w:val="009B22FC"/>
    <w:rsid w:val="009B5E3E"/>
    <w:rsid w:val="009B7155"/>
    <w:rsid w:val="009B7AA6"/>
    <w:rsid w:val="009B7FFA"/>
    <w:rsid w:val="00A006EA"/>
    <w:rsid w:val="00A044EE"/>
    <w:rsid w:val="00A07854"/>
    <w:rsid w:val="00A10B07"/>
    <w:rsid w:val="00A22265"/>
    <w:rsid w:val="00A24ABE"/>
    <w:rsid w:val="00A261D1"/>
    <w:rsid w:val="00A27651"/>
    <w:rsid w:val="00A3203D"/>
    <w:rsid w:val="00A37B6C"/>
    <w:rsid w:val="00A42644"/>
    <w:rsid w:val="00A43A45"/>
    <w:rsid w:val="00A449C6"/>
    <w:rsid w:val="00A55FAB"/>
    <w:rsid w:val="00A56E93"/>
    <w:rsid w:val="00A57B86"/>
    <w:rsid w:val="00A7309F"/>
    <w:rsid w:val="00A76BDC"/>
    <w:rsid w:val="00A80EA3"/>
    <w:rsid w:val="00AB5934"/>
    <w:rsid w:val="00AB5DCA"/>
    <w:rsid w:val="00AB6D77"/>
    <w:rsid w:val="00AC44BF"/>
    <w:rsid w:val="00AD3FDF"/>
    <w:rsid w:val="00AD5248"/>
    <w:rsid w:val="00AE257B"/>
    <w:rsid w:val="00AF2977"/>
    <w:rsid w:val="00B23987"/>
    <w:rsid w:val="00B414D1"/>
    <w:rsid w:val="00B52272"/>
    <w:rsid w:val="00B53065"/>
    <w:rsid w:val="00B541E1"/>
    <w:rsid w:val="00B552E4"/>
    <w:rsid w:val="00B6052A"/>
    <w:rsid w:val="00B64B45"/>
    <w:rsid w:val="00B8666C"/>
    <w:rsid w:val="00BB0397"/>
    <w:rsid w:val="00BB40CA"/>
    <w:rsid w:val="00BB4E06"/>
    <w:rsid w:val="00BB54FC"/>
    <w:rsid w:val="00BC3116"/>
    <w:rsid w:val="00BC530A"/>
    <w:rsid w:val="00BC5685"/>
    <w:rsid w:val="00BE3B26"/>
    <w:rsid w:val="00BE523D"/>
    <w:rsid w:val="00BE6403"/>
    <w:rsid w:val="00BF0450"/>
    <w:rsid w:val="00BF2A65"/>
    <w:rsid w:val="00BF76FA"/>
    <w:rsid w:val="00C00B3D"/>
    <w:rsid w:val="00C0345E"/>
    <w:rsid w:val="00C1381D"/>
    <w:rsid w:val="00C3124B"/>
    <w:rsid w:val="00C33328"/>
    <w:rsid w:val="00C45441"/>
    <w:rsid w:val="00C473C9"/>
    <w:rsid w:val="00C51B55"/>
    <w:rsid w:val="00C663C0"/>
    <w:rsid w:val="00C74B61"/>
    <w:rsid w:val="00C77219"/>
    <w:rsid w:val="00C774BE"/>
    <w:rsid w:val="00C83867"/>
    <w:rsid w:val="00C910F7"/>
    <w:rsid w:val="00C94C0F"/>
    <w:rsid w:val="00CA4FC9"/>
    <w:rsid w:val="00CB68D5"/>
    <w:rsid w:val="00CC36E9"/>
    <w:rsid w:val="00CC6889"/>
    <w:rsid w:val="00CE107A"/>
    <w:rsid w:val="00CF3323"/>
    <w:rsid w:val="00CF427C"/>
    <w:rsid w:val="00D16882"/>
    <w:rsid w:val="00D22E05"/>
    <w:rsid w:val="00D24AC9"/>
    <w:rsid w:val="00D30B97"/>
    <w:rsid w:val="00D31865"/>
    <w:rsid w:val="00D351E7"/>
    <w:rsid w:val="00D44ABC"/>
    <w:rsid w:val="00D47020"/>
    <w:rsid w:val="00D60190"/>
    <w:rsid w:val="00D60E04"/>
    <w:rsid w:val="00D628F5"/>
    <w:rsid w:val="00D84817"/>
    <w:rsid w:val="00D8593A"/>
    <w:rsid w:val="00D9044C"/>
    <w:rsid w:val="00D94A01"/>
    <w:rsid w:val="00DA3E58"/>
    <w:rsid w:val="00DB50D6"/>
    <w:rsid w:val="00DB7324"/>
    <w:rsid w:val="00DC0CAD"/>
    <w:rsid w:val="00DC3501"/>
    <w:rsid w:val="00DD1B8A"/>
    <w:rsid w:val="00DD54CA"/>
    <w:rsid w:val="00DD7AC2"/>
    <w:rsid w:val="00DE7937"/>
    <w:rsid w:val="00DF4564"/>
    <w:rsid w:val="00DF5DC8"/>
    <w:rsid w:val="00E0301D"/>
    <w:rsid w:val="00E03ABE"/>
    <w:rsid w:val="00E03C69"/>
    <w:rsid w:val="00E0451B"/>
    <w:rsid w:val="00E105C6"/>
    <w:rsid w:val="00E11DB2"/>
    <w:rsid w:val="00E20808"/>
    <w:rsid w:val="00E21ECA"/>
    <w:rsid w:val="00E279E9"/>
    <w:rsid w:val="00E36896"/>
    <w:rsid w:val="00E37088"/>
    <w:rsid w:val="00E43063"/>
    <w:rsid w:val="00E4547D"/>
    <w:rsid w:val="00E5026C"/>
    <w:rsid w:val="00E62199"/>
    <w:rsid w:val="00E633F3"/>
    <w:rsid w:val="00E7244D"/>
    <w:rsid w:val="00E778B3"/>
    <w:rsid w:val="00E77CE0"/>
    <w:rsid w:val="00E8218A"/>
    <w:rsid w:val="00E96397"/>
    <w:rsid w:val="00E96664"/>
    <w:rsid w:val="00EA5AA1"/>
    <w:rsid w:val="00EB3153"/>
    <w:rsid w:val="00ED4267"/>
    <w:rsid w:val="00ED4BA9"/>
    <w:rsid w:val="00ED6297"/>
    <w:rsid w:val="00ED7D91"/>
    <w:rsid w:val="00EE0048"/>
    <w:rsid w:val="00EE06C7"/>
    <w:rsid w:val="00EE45F1"/>
    <w:rsid w:val="00EE69F3"/>
    <w:rsid w:val="00EF02AC"/>
    <w:rsid w:val="00EF5D6D"/>
    <w:rsid w:val="00F04833"/>
    <w:rsid w:val="00F20045"/>
    <w:rsid w:val="00F26ECA"/>
    <w:rsid w:val="00F3154C"/>
    <w:rsid w:val="00F31A0D"/>
    <w:rsid w:val="00F3653C"/>
    <w:rsid w:val="00F441DD"/>
    <w:rsid w:val="00F44851"/>
    <w:rsid w:val="00F45F61"/>
    <w:rsid w:val="00F47469"/>
    <w:rsid w:val="00F47A65"/>
    <w:rsid w:val="00F52DC8"/>
    <w:rsid w:val="00F6094C"/>
    <w:rsid w:val="00F61DEB"/>
    <w:rsid w:val="00F65454"/>
    <w:rsid w:val="00F703AE"/>
    <w:rsid w:val="00F83328"/>
    <w:rsid w:val="00F905CA"/>
    <w:rsid w:val="00F92080"/>
    <w:rsid w:val="00F952A1"/>
    <w:rsid w:val="00FA05BA"/>
    <w:rsid w:val="00FA0AF4"/>
    <w:rsid w:val="00FB073D"/>
    <w:rsid w:val="00FB63FC"/>
    <w:rsid w:val="00FC514B"/>
    <w:rsid w:val="00FE30D0"/>
    <w:rsid w:val="00FE3EF2"/>
    <w:rsid w:val="00FE6751"/>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638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s-MX" w:eastAsia="es-MX"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E7244D"/>
    <w:rPr>
      <w:rFonts w:ascii="Arial" w:hAnsi="Arial"/>
      <w:sz w:val="16"/>
      <w:szCs w:val="16"/>
      <w:lang w:eastAsia="es-ES"/>
    </w:rPr>
  </w:style>
  <w:style w:type="paragraph" w:styleId="Ttulo1">
    <w:name w:val="heading 1"/>
    <w:basedOn w:val="Normal"/>
    <w:next w:val="Normal"/>
    <w:link w:val="Ttulo1Car"/>
    <w:qFormat/>
    <w:rsid w:val="00981417"/>
    <w:pPr>
      <w:keepNext/>
      <w:outlineLvl w:val="0"/>
    </w:pPr>
    <w:rPr>
      <w:rFonts w:ascii="Tahoma" w:hAnsi="Tahoma"/>
      <w:sz w:val="28"/>
      <w:szCs w:val="20"/>
    </w:rPr>
  </w:style>
  <w:style w:type="paragraph" w:styleId="Ttulo7">
    <w:name w:val="heading 7"/>
    <w:basedOn w:val="Normal"/>
    <w:next w:val="Normal"/>
    <w:link w:val="Ttulo7Car"/>
    <w:qFormat/>
    <w:rsid w:val="00350661"/>
    <w:pPr>
      <w:keepNext/>
      <w:outlineLvl w:val="6"/>
    </w:pPr>
    <w:rPr>
      <w:rFonts w:ascii="Times New Roman" w:hAnsi="Times New Roman"/>
      <w:i/>
      <w:iCs/>
      <w:color w:val="333399"/>
      <w:sz w:val="20"/>
      <w:szCs w:val="20"/>
      <w:lang w:val="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aliases w:val="*Header,En-tête SQ,base,encabezado,encabezado Car Car,Car3,Car51,even,h,Header/Footer,header odd,Hyphen,body,Chapter Name,Encabezado1"/>
    <w:basedOn w:val="Normal"/>
    <w:link w:val="EncabezadoCar"/>
    <w:rsid w:val="00E7244D"/>
    <w:pPr>
      <w:tabs>
        <w:tab w:val="center" w:pos="4252"/>
        <w:tab w:val="right" w:pos="8504"/>
      </w:tabs>
    </w:pPr>
  </w:style>
  <w:style w:type="paragraph" w:styleId="Piedepgina">
    <w:name w:val="footer"/>
    <w:basedOn w:val="Normal"/>
    <w:link w:val="PiedepginaCar"/>
    <w:uiPriority w:val="99"/>
    <w:rsid w:val="00E7244D"/>
    <w:pPr>
      <w:tabs>
        <w:tab w:val="center" w:pos="4252"/>
        <w:tab w:val="right" w:pos="8504"/>
      </w:tabs>
    </w:pPr>
  </w:style>
  <w:style w:type="paragraph" w:styleId="Listaconvietas">
    <w:name w:val="List Bullet"/>
    <w:basedOn w:val="Normal"/>
    <w:rsid w:val="00FB073D"/>
    <w:pPr>
      <w:numPr>
        <w:numId w:val="1"/>
      </w:numPr>
    </w:pPr>
  </w:style>
  <w:style w:type="table" w:styleId="Tablaconcuadrcula">
    <w:name w:val="Table Grid"/>
    <w:basedOn w:val="Tablanormal"/>
    <w:rsid w:val="000235B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deglobo">
    <w:name w:val="Balloon Text"/>
    <w:basedOn w:val="Normal"/>
    <w:semiHidden/>
    <w:rsid w:val="00C1381D"/>
    <w:rPr>
      <w:rFonts w:ascii="Tahoma" w:hAnsi="Tahoma" w:cs="Tahoma"/>
    </w:rPr>
  </w:style>
  <w:style w:type="paragraph" w:customStyle="1" w:styleId="CharChar">
    <w:name w:val="Char Char"/>
    <w:basedOn w:val="Normal"/>
    <w:rsid w:val="00E633F3"/>
    <w:pPr>
      <w:spacing w:before="100" w:beforeAutospacing="1" w:after="100" w:afterAutospacing="1"/>
    </w:pPr>
    <w:rPr>
      <w:rFonts w:ascii="Tahoma" w:hAnsi="Tahoma"/>
      <w:sz w:val="20"/>
      <w:szCs w:val="20"/>
      <w:lang w:val="en-US" w:eastAsia="en-US"/>
    </w:rPr>
  </w:style>
  <w:style w:type="character" w:styleId="Hipervnculo">
    <w:name w:val="Hyperlink"/>
    <w:basedOn w:val="Fuentedeprrafopredeter"/>
    <w:rsid w:val="00745A2A"/>
    <w:rPr>
      <w:color w:val="0000FF"/>
      <w:u w:val="single"/>
    </w:rPr>
  </w:style>
  <w:style w:type="character" w:customStyle="1" w:styleId="Ttulo1Car">
    <w:name w:val="Título 1 Car"/>
    <w:basedOn w:val="Fuentedeprrafopredeter"/>
    <w:link w:val="Ttulo1"/>
    <w:rsid w:val="00981417"/>
    <w:rPr>
      <w:rFonts w:ascii="Tahoma" w:hAnsi="Tahoma"/>
      <w:sz w:val="28"/>
      <w:lang w:eastAsia="es-ES"/>
    </w:rPr>
  </w:style>
  <w:style w:type="paragraph" w:styleId="Textoindependiente2">
    <w:name w:val="Body Text 2"/>
    <w:basedOn w:val="Normal"/>
    <w:link w:val="Textoindependiente2Car"/>
    <w:rsid w:val="00981417"/>
    <w:pPr>
      <w:jc w:val="both"/>
    </w:pPr>
    <w:rPr>
      <w:sz w:val="24"/>
      <w:szCs w:val="20"/>
    </w:rPr>
  </w:style>
  <w:style w:type="character" w:customStyle="1" w:styleId="Textoindependiente2Car">
    <w:name w:val="Texto independiente 2 Car"/>
    <w:basedOn w:val="Fuentedeprrafopredeter"/>
    <w:link w:val="Textoindependiente2"/>
    <w:rsid w:val="00981417"/>
    <w:rPr>
      <w:rFonts w:ascii="Arial" w:hAnsi="Arial"/>
      <w:sz w:val="24"/>
      <w:lang w:eastAsia="es-ES"/>
    </w:rPr>
  </w:style>
  <w:style w:type="paragraph" w:styleId="Textodebloque">
    <w:name w:val="Block Text"/>
    <w:basedOn w:val="Normal"/>
    <w:rsid w:val="00981417"/>
    <w:pPr>
      <w:ind w:left="426" w:right="426"/>
    </w:pPr>
    <w:rPr>
      <w:sz w:val="24"/>
      <w:szCs w:val="20"/>
      <w:lang w:val="es-ES"/>
    </w:rPr>
  </w:style>
  <w:style w:type="character" w:customStyle="1" w:styleId="PiedepginaCar">
    <w:name w:val="Pie de página Car"/>
    <w:basedOn w:val="Fuentedeprrafopredeter"/>
    <w:link w:val="Piedepgina"/>
    <w:uiPriority w:val="99"/>
    <w:rsid w:val="00F31A0D"/>
    <w:rPr>
      <w:rFonts w:ascii="Arial" w:hAnsi="Arial"/>
      <w:sz w:val="16"/>
      <w:szCs w:val="16"/>
      <w:lang w:eastAsia="es-ES"/>
    </w:rPr>
  </w:style>
  <w:style w:type="paragraph" w:customStyle="1" w:styleId="Texto">
    <w:name w:val="Texto"/>
    <w:basedOn w:val="Normal"/>
    <w:rsid w:val="00AD3FDF"/>
    <w:pPr>
      <w:spacing w:after="101" w:line="216" w:lineRule="exact"/>
      <w:ind w:firstLine="288"/>
      <w:jc w:val="both"/>
    </w:pPr>
    <w:rPr>
      <w:rFonts w:cs="Arial"/>
      <w:sz w:val="18"/>
      <w:szCs w:val="20"/>
      <w:lang w:val="es-ES"/>
    </w:rPr>
  </w:style>
  <w:style w:type="paragraph" w:styleId="Subttulo">
    <w:name w:val="Subtitle"/>
    <w:basedOn w:val="Normal"/>
    <w:link w:val="SubttuloCar"/>
    <w:qFormat/>
    <w:rsid w:val="00276111"/>
    <w:pPr>
      <w:ind w:right="-58"/>
      <w:jc w:val="both"/>
    </w:pPr>
    <w:rPr>
      <w:rFonts w:ascii="Verdana" w:hAnsi="Verdana"/>
      <w:b/>
      <w:bCs/>
      <w:sz w:val="20"/>
      <w:szCs w:val="24"/>
      <w:lang w:val="es-ES"/>
    </w:rPr>
  </w:style>
  <w:style w:type="character" w:customStyle="1" w:styleId="SubttuloCar">
    <w:name w:val="Subtítulo Car"/>
    <w:basedOn w:val="Fuentedeprrafopredeter"/>
    <w:link w:val="Subttulo"/>
    <w:rsid w:val="00276111"/>
    <w:rPr>
      <w:rFonts w:ascii="Verdana" w:hAnsi="Verdana"/>
      <w:b/>
      <w:bCs/>
      <w:szCs w:val="24"/>
      <w:lang w:val="es-ES" w:eastAsia="es-ES"/>
    </w:rPr>
  </w:style>
  <w:style w:type="paragraph" w:styleId="Prrafodelista">
    <w:name w:val="List Paragraph"/>
    <w:basedOn w:val="Normal"/>
    <w:uiPriority w:val="34"/>
    <w:qFormat/>
    <w:rsid w:val="00276111"/>
    <w:pPr>
      <w:spacing w:after="200"/>
      <w:ind w:left="720"/>
      <w:contextualSpacing/>
      <w:jc w:val="both"/>
    </w:pPr>
    <w:rPr>
      <w:rFonts w:asciiTheme="minorHAnsi" w:eastAsiaTheme="minorHAnsi" w:hAnsiTheme="minorHAnsi" w:cstheme="minorBidi"/>
      <w:sz w:val="22"/>
      <w:szCs w:val="22"/>
      <w:lang w:eastAsia="en-US"/>
    </w:rPr>
  </w:style>
  <w:style w:type="paragraph" w:customStyle="1" w:styleId="ANOTACION">
    <w:name w:val="ANOTACION"/>
    <w:basedOn w:val="Normal"/>
    <w:rsid w:val="00560813"/>
    <w:pPr>
      <w:spacing w:before="101" w:after="101" w:line="216" w:lineRule="atLeast"/>
      <w:jc w:val="center"/>
    </w:pPr>
    <w:rPr>
      <w:rFonts w:ascii="Times New Roman" w:hAnsi="Times New Roman"/>
      <w:b/>
      <w:sz w:val="18"/>
      <w:szCs w:val="20"/>
      <w:lang w:val="es-ES_tradnl"/>
    </w:rPr>
  </w:style>
  <w:style w:type="paragraph" w:customStyle="1" w:styleId="N0">
    <w:name w:val="N0"/>
    <w:basedOn w:val="Normal"/>
    <w:uiPriority w:val="99"/>
    <w:rsid w:val="00560813"/>
    <w:pPr>
      <w:spacing w:line="240" w:lineRule="exact"/>
      <w:jc w:val="center"/>
    </w:pPr>
    <w:rPr>
      <w:rFonts w:cs="Arial"/>
      <w:b/>
      <w:bCs/>
      <w:sz w:val="24"/>
      <w:szCs w:val="24"/>
      <w:lang w:val="es-ES_tradnl"/>
    </w:rPr>
  </w:style>
  <w:style w:type="character" w:customStyle="1" w:styleId="Ttulo7Car">
    <w:name w:val="Título 7 Car"/>
    <w:basedOn w:val="Fuentedeprrafopredeter"/>
    <w:link w:val="Ttulo7"/>
    <w:rsid w:val="00350661"/>
    <w:rPr>
      <w:i/>
      <w:iCs/>
      <w:color w:val="333399"/>
      <w:lang w:val="es-ES" w:eastAsia="es-ES"/>
    </w:rPr>
  </w:style>
  <w:style w:type="character" w:customStyle="1" w:styleId="EncabezadoCar">
    <w:name w:val="Encabezado Car"/>
    <w:aliases w:val="*Header Car,En-tête SQ Car,base Car,encabezado Car,encabezado Car Car Car,Car3 Car,Car51 Car,even Car,h Car,Header/Footer Car,header odd Car,Hyphen Car,body Car,Chapter Name Car,Encabezado1 Car"/>
    <w:basedOn w:val="Fuentedeprrafopredeter"/>
    <w:link w:val="Encabezado"/>
    <w:rsid w:val="00843D74"/>
    <w:rPr>
      <w:rFonts w:ascii="Arial" w:hAnsi="Arial"/>
      <w:sz w:val="16"/>
      <w:szCs w:val="16"/>
      <w:lang w:eastAsia="es-ES"/>
    </w:rPr>
  </w:style>
  <w:style w:type="paragraph" w:customStyle="1" w:styleId="Default">
    <w:name w:val="Default"/>
    <w:rsid w:val="001243E0"/>
    <w:pPr>
      <w:autoSpaceDE w:val="0"/>
      <w:autoSpaceDN w:val="0"/>
      <w:adjustRightInd w:val="0"/>
    </w:pPr>
    <w:rPr>
      <w:rFonts w:ascii="Calibri" w:hAnsi="Calibri" w:cs="Calibri"/>
      <w:color w:val="000000"/>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s-MX" w:eastAsia="es-MX"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99504799">
      <w:bodyDiv w:val="1"/>
      <w:marLeft w:val="0"/>
      <w:marRight w:val="0"/>
      <w:marTop w:val="0"/>
      <w:marBottom w:val="0"/>
      <w:divBdr>
        <w:top w:val="none" w:sz="0" w:space="0" w:color="auto"/>
        <w:left w:val="none" w:sz="0" w:space="0" w:color="auto"/>
        <w:bottom w:val="none" w:sz="0" w:space="0" w:color="auto"/>
        <w:right w:val="none" w:sz="0" w:space="0" w:color="auto"/>
      </w:divBdr>
    </w:div>
    <w:div w:id="352994711">
      <w:bodyDiv w:val="1"/>
      <w:marLeft w:val="0"/>
      <w:marRight w:val="0"/>
      <w:marTop w:val="0"/>
      <w:marBottom w:val="0"/>
      <w:divBdr>
        <w:top w:val="none" w:sz="0" w:space="0" w:color="auto"/>
        <w:left w:val="none" w:sz="0" w:space="0" w:color="auto"/>
        <w:bottom w:val="none" w:sz="0" w:space="0" w:color="auto"/>
        <w:right w:val="none" w:sz="0" w:space="0" w:color="auto"/>
      </w:divBdr>
    </w:div>
    <w:div w:id="581718328">
      <w:bodyDiv w:val="1"/>
      <w:marLeft w:val="0"/>
      <w:marRight w:val="0"/>
      <w:marTop w:val="0"/>
      <w:marBottom w:val="0"/>
      <w:divBdr>
        <w:top w:val="none" w:sz="0" w:space="0" w:color="auto"/>
        <w:left w:val="none" w:sz="0" w:space="0" w:color="auto"/>
        <w:bottom w:val="none" w:sz="0" w:space="0" w:color="auto"/>
        <w:right w:val="none" w:sz="0" w:space="0" w:color="auto"/>
      </w:divBdr>
    </w:div>
    <w:div w:id="588202361">
      <w:bodyDiv w:val="1"/>
      <w:marLeft w:val="0"/>
      <w:marRight w:val="0"/>
      <w:marTop w:val="0"/>
      <w:marBottom w:val="0"/>
      <w:divBdr>
        <w:top w:val="none" w:sz="0" w:space="0" w:color="auto"/>
        <w:left w:val="none" w:sz="0" w:space="0" w:color="auto"/>
        <w:bottom w:val="none" w:sz="0" w:space="0" w:color="auto"/>
        <w:right w:val="none" w:sz="0" w:space="0" w:color="auto"/>
      </w:divBdr>
    </w:div>
    <w:div w:id="824975198">
      <w:bodyDiv w:val="1"/>
      <w:marLeft w:val="0"/>
      <w:marRight w:val="0"/>
      <w:marTop w:val="0"/>
      <w:marBottom w:val="0"/>
      <w:divBdr>
        <w:top w:val="none" w:sz="0" w:space="0" w:color="auto"/>
        <w:left w:val="none" w:sz="0" w:space="0" w:color="auto"/>
        <w:bottom w:val="none" w:sz="0" w:space="0" w:color="auto"/>
        <w:right w:val="none" w:sz="0" w:space="0" w:color="auto"/>
      </w:divBdr>
    </w:div>
    <w:div w:id="880895543">
      <w:bodyDiv w:val="1"/>
      <w:marLeft w:val="0"/>
      <w:marRight w:val="0"/>
      <w:marTop w:val="0"/>
      <w:marBottom w:val="0"/>
      <w:divBdr>
        <w:top w:val="none" w:sz="0" w:space="0" w:color="auto"/>
        <w:left w:val="none" w:sz="0" w:space="0" w:color="auto"/>
        <w:bottom w:val="none" w:sz="0" w:space="0" w:color="auto"/>
        <w:right w:val="none" w:sz="0" w:space="0" w:color="auto"/>
      </w:divBdr>
    </w:div>
    <w:div w:id="1000158263">
      <w:bodyDiv w:val="1"/>
      <w:marLeft w:val="0"/>
      <w:marRight w:val="0"/>
      <w:marTop w:val="0"/>
      <w:marBottom w:val="0"/>
      <w:divBdr>
        <w:top w:val="none" w:sz="0" w:space="0" w:color="auto"/>
        <w:left w:val="none" w:sz="0" w:space="0" w:color="auto"/>
        <w:bottom w:val="none" w:sz="0" w:space="0" w:color="auto"/>
        <w:right w:val="none" w:sz="0" w:space="0" w:color="auto"/>
      </w:divBdr>
    </w:div>
    <w:div w:id="1009941638">
      <w:bodyDiv w:val="1"/>
      <w:marLeft w:val="0"/>
      <w:marRight w:val="0"/>
      <w:marTop w:val="0"/>
      <w:marBottom w:val="0"/>
      <w:divBdr>
        <w:top w:val="none" w:sz="0" w:space="0" w:color="auto"/>
        <w:left w:val="none" w:sz="0" w:space="0" w:color="auto"/>
        <w:bottom w:val="none" w:sz="0" w:space="0" w:color="auto"/>
        <w:right w:val="none" w:sz="0" w:space="0" w:color="auto"/>
      </w:divBdr>
    </w:div>
    <w:div w:id="1058355191">
      <w:bodyDiv w:val="1"/>
      <w:marLeft w:val="0"/>
      <w:marRight w:val="0"/>
      <w:marTop w:val="0"/>
      <w:marBottom w:val="0"/>
      <w:divBdr>
        <w:top w:val="none" w:sz="0" w:space="0" w:color="auto"/>
        <w:left w:val="none" w:sz="0" w:space="0" w:color="auto"/>
        <w:bottom w:val="none" w:sz="0" w:space="0" w:color="auto"/>
        <w:right w:val="none" w:sz="0" w:space="0" w:color="auto"/>
      </w:divBdr>
    </w:div>
    <w:div w:id="1378772677">
      <w:bodyDiv w:val="1"/>
      <w:marLeft w:val="0"/>
      <w:marRight w:val="0"/>
      <w:marTop w:val="0"/>
      <w:marBottom w:val="0"/>
      <w:divBdr>
        <w:top w:val="none" w:sz="0" w:space="0" w:color="auto"/>
        <w:left w:val="none" w:sz="0" w:space="0" w:color="auto"/>
        <w:bottom w:val="none" w:sz="0" w:space="0" w:color="auto"/>
        <w:right w:val="none" w:sz="0" w:space="0" w:color="auto"/>
      </w:divBdr>
    </w:div>
    <w:div w:id="1519152975">
      <w:bodyDiv w:val="1"/>
      <w:marLeft w:val="0"/>
      <w:marRight w:val="0"/>
      <w:marTop w:val="0"/>
      <w:marBottom w:val="0"/>
      <w:divBdr>
        <w:top w:val="none" w:sz="0" w:space="0" w:color="auto"/>
        <w:left w:val="none" w:sz="0" w:space="0" w:color="auto"/>
        <w:bottom w:val="none" w:sz="0" w:space="0" w:color="auto"/>
        <w:right w:val="none" w:sz="0" w:space="0" w:color="auto"/>
      </w:divBdr>
    </w:div>
    <w:div w:id="1819608455">
      <w:bodyDiv w:val="1"/>
      <w:marLeft w:val="0"/>
      <w:marRight w:val="0"/>
      <w:marTop w:val="0"/>
      <w:marBottom w:val="0"/>
      <w:divBdr>
        <w:top w:val="none" w:sz="0" w:space="0" w:color="auto"/>
        <w:left w:val="none" w:sz="0" w:space="0" w:color="auto"/>
        <w:bottom w:val="none" w:sz="0" w:space="0" w:color="auto"/>
        <w:right w:val="none" w:sz="0" w:space="0" w:color="auto"/>
      </w:divBdr>
    </w:div>
    <w:div w:id="1902325048">
      <w:bodyDiv w:val="1"/>
      <w:marLeft w:val="0"/>
      <w:marRight w:val="0"/>
      <w:marTop w:val="0"/>
      <w:marBottom w:val="0"/>
      <w:divBdr>
        <w:top w:val="none" w:sz="0" w:space="0" w:color="auto"/>
        <w:left w:val="none" w:sz="0" w:space="0" w:color="auto"/>
        <w:bottom w:val="none" w:sz="0" w:space="0" w:color="auto"/>
        <w:right w:val="none" w:sz="0" w:space="0" w:color="auto"/>
      </w:divBdr>
    </w:div>
    <w:div w:id="1928154324">
      <w:bodyDiv w:val="1"/>
      <w:marLeft w:val="0"/>
      <w:marRight w:val="0"/>
      <w:marTop w:val="0"/>
      <w:marBottom w:val="0"/>
      <w:divBdr>
        <w:top w:val="none" w:sz="0" w:space="0" w:color="auto"/>
        <w:left w:val="none" w:sz="0" w:space="0" w:color="auto"/>
        <w:bottom w:val="none" w:sz="0" w:space="0" w:color="auto"/>
        <w:right w:val="none" w:sz="0" w:space="0" w:color="auto"/>
      </w:divBdr>
    </w:div>
    <w:div w:id="19446804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ntTable" Target="fontTable.xml"/><Relationship Id="rId5" Type="http://schemas.openxmlformats.org/officeDocument/2006/relationships/settings" Target="settings.xml"/><Relationship Id="rId10"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hyperlink" Target="http://www.cns.gob.mx"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C8605FA-8D30-4894-96B8-111648DA425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748</TotalTime>
  <Pages>1</Pages>
  <Words>282</Words>
  <Characters>1596</Characters>
  <Application>Microsoft Office Word</Application>
  <DocSecurity>0</DocSecurity>
  <Lines>13</Lines>
  <Paragraphs>3</Paragraphs>
  <ScaleCrop>false</ScaleCrop>
  <HeadingPairs>
    <vt:vector size="2" baseType="variant">
      <vt:variant>
        <vt:lpstr>Título</vt:lpstr>
      </vt:variant>
      <vt:variant>
        <vt:i4>1</vt:i4>
      </vt:variant>
    </vt:vector>
  </HeadingPairs>
  <TitlesOfParts>
    <vt:vector size="1" baseType="lpstr">
      <vt:lpstr>Oficio: SSP/SPF/OC/Of</vt:lpstr>
    </vt:vector>
  </TitlesOfParts>
  <Company/>
  <LinksUpToDate>false</LinksUpToDate>
  <CharactersWithSpaces>1875</CharactersWithSpaces>
  <SharedDoc>false</SharedDoc>
  <HLinks>
    <vt:vector size="6" baseType="variant">
      <vt:variant>
        <vt:i4>7274548</vt:i4>
      </vt:variant>
      <vt:variant>
        <vt:i4>0</vt:i4>
      </vt:variant>
      <vt:variant>
        <vt:i4>0</vt:i4>
      </vt:variant>
      <vt:variant>
        <vt:i4>5</vt:i4>
      </vt:variant>
      <vt:variant>
        <vt:lpwstr>http://www.ssp.gob.mx/</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Oficio: SSP/SPF/OC/Of</dc:title>
  <dc:creator>ismael.bahena</dc:creator>
  <cp:lastModifiedBy>Luis Joel Alvarez Vazquez</cp:lastModifiedBy>
  <cp:revision>43</cp:revision>
  <cp:lastPrinted>2016-08-09T16:45:00Z</cp:lastPrinted>
  <dcterms:created xsi:type="dcterms:W3CDTF">2012-02-23T19:46:00Z</dcterms:created>
  <dcterms:modified xsi:type="dcterms:W3CDTF">2016-09-26T15:29:00Z</dcterms:modified>
</cp:coreProperties>
</file>